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9BA8D" w14:textId="180C559E" w:rsidR="00003692" w:rsidRPr="00420CEC" w:rsidRDefault="00003692" w:rsidP="00FE2FC5">
      <w:pPr>
        <w:widowControl w:val="0"/>
        <w:tabs>
          <w:tab w:val="right" w:pos="9639"/>
        </w:tabs>
        <w:spacing w:after="0" w:line="252" w:lineRule="auto"/>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w:t>
      </w:r>
      <w:r>
        <w:rPr>
          <w:rFonts w:eastAsia="Times New Roman"/>
          <w:b/>
          <w:sz w:val="24"/>
        </w:rPr>
        <w:t>3</w:t>
      </w:r>
      <w:r w:rsidR="00402D82">
        <w:rPr>
          <w:rFonts w:eastAsia="Times New Roman"/>
          <w:b/>
          <w:sz w:val="24"/>
        </w:rPr>
        <w:t>2</w:t>
      </w:r>
      <w:r w:rsidRPr="00420CEC">
        <w:rPr>
          <w:rFonts w:eastAsia="Times New Roman"/>
          <w:b/>
          <w:sz w:val="24"/>
        </w:rPr>
        <w:tab/>
        <w:t>R2-250</w:t>
      </w:r>
      <w:r w:rsidR="0033694F">
        <w:rPr>
          <w:rFonts w:eastAsia="Times New Roman"/>
          <w:b/>
          <w:sz w:val="24"/>
        </w:rPr>
        <w:t>803</w:t>
      </w:r>
      <w:r w:rsidR="005C6385">
        <w:rPr>
          <w:rFonts w:eastAsia="Times New Roman"/>
          <w:b/>
          <w:sz w:val="24"/>
        </w:rPr>
        <w:t>3</w:t>
      </w:r>
    </w:p>
    <w:p w14:paraId="68BB0ACB" w14:textId="28F59DCB" w:rsidR="00EF0D4A" w:rsidRPr="00341812" w:rsidRDefault="00402D82" w:rsidP="00FE2FC5">
      <w:pPr>
        <w:widowControl w:val="0"/>
        <w:tabs>
          <w:tab w:val="right" w:pos="9639"/>
        </w:tabs>
        <w:spacing w:after="0" w:line="252" w:lineRule="auto"/>
        <w:rPr>
          <w:rFonts w:eastAsia="Times New Roman"/>
          <w:b/>
          <w:bCs/>
          <w:sz w:val="24"/>
        </w:rPr>
      </w:pPr>
      <w:r>
        <w:rPr>
          <w:rFonts w:eastAsia="Times New Roman"/>
          <w:b/>
          <w:sz w:val="24"/>
        </w:rPr>
        <w:t>Dallas, USA, Nov</w:t>
      </w:r>
      <w:r w:rsidR="003A0E0E">
        <w:rPr>
          <w:rFonts w:eastAsia="Times New Roman"/>
          <w:b/>
          <w:sz w:val="24"/>
        </w:rPr>
        <w:t>ember</w:t>
      </w:r>
      <w:r>
        <w:rPr>
          <w:rFonts w:eastAsia="Times New Roman"/>
          <w:b/>
          <w:sz w:val="24"/>
        </w:rPr>
        <w:t xml:space="preserve"> 17-21</w:t>
      </w:r>
      <w:r w:rsidR="003A0E0E">
        <w:rPr>
          <w:rFonts w:eastAsia="Times New Roman"/>
          <w:b/>
          <w:sz w:val="24"/>
        </w:rPr>
        <w:t>, 2025</w:t>
      </w:r>
      <w:r w:rsidR="00EF0D4A" w:rsidRPr="00341812">
        <w:rPr>
          <w:b/>
          <w:sz w:val="24"/>
        </w:rPr>
        <w:tab/>
      </w:r>
    </w:p>
    <w:p w14:paraId="6A99FED0" w14:textId="77777777" w:rsidR="00EF0D4A" w:rsidRPr="00341812" w:rsidRDefault="00EF0D4A" w:rsidP="00FE2FC5">
      <w:pPr>
        <w:widowControl w:val="0"/>
        <w:spacing w:after="0" w:line="252" w:lineRule="auto"/>
        <w:rPr>
          <w:rFonts w:eastAsia="Times New Roman"/>
          <w:b/>
          <w:bCs/>
          <w:sz w:val="24"/>
        </w:rPr>
      </w:pPr>
    </w:p>
    <w:p w14:paraId="30D14F13" w14:textId="33D2A328" w:rsidR="00EF0D4A" w:rsidRPr="00341812" w:rsidRDefault="00EF0D4A" w:rsidP="00FE2FC5">
      <w:pPr>
        <w:tabs>
          <w:tab w:val="left" w:pos="1985"/>
        </w:tabs>
        <w:snapToGrid w:val="0"/>
        <w:spacing w:after="60" w:line="252"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4F3481">
        <w:rPr>
          <w:rFonts w:eastAsia="MS Mincho" w:cs="Arial"/>
          <w:b/>
          <w:sz w:val="24"/>
          <w:lang w:eastAsia="en-US"/>
        </w:rPr>
        <w:t>10.3.1</w:t>
      </w:r>
      <w:r w:rsidR="001914DE">
        <w:rPr>
          <w:rFonts w:eastAsia="MS Mincho" w:cs="Arial"/>
          <w:b/>
          <w:sz w:val="24"/>
          <w:lang w:eastAsia="en-US"/>
        </w:rPr>
        <w:t>.</w:t>
      </w:r>
      <w:r w:rsidR="00BF04DD">
        <w:rPr>
          <w:rFonts w:eastAsia="MS Mincho" w:cs="Arial"/>
          <w:b/>
          <w:sz w:val="24"/>
          <w:lang w:eastAsia="en-US"/>
        </w:rPr>
        <w:t>2</w:t>
      </w:r>
    </w:p>
    <w:p w14:paraId="68D359C0" w14:textId="4DE2F43E" w:rsidR="00EF0D4A" w:rsidRPr="00341812" w:rsidRDefault="00EF0D4A" w:rsidP="00FE2FC5">
      <w:pPr>
        <w:tabs>
          <w:tab w:val="left" w:pos="1985"/>
        </w:tabs>
        <w:snapToGrid w:val="0"/>
        <w:spacing w:after="60" w:line="252"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4451C496" w:rsidR="00EF0D4A" w:rsidRDefault="00EF0D4A" w:rsidP="00FE2FC5">
      <w:pPr>
        <w:tabs>
          <w:tab w:val="left" w:pos="1985"/>
        </w:tabs>
        <w:snapToGrid w:val="0"/>
        <w:spacing w:after="60" w:line="252" w:lineRule="auto"/>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1914DE">
        <w:rPr>
          <w:rFonts w:eastAsia="Times New Roman" w:cs="Arial"/>
          <w:b/>
          <w:sz w:val="24"/>
          <w:lang w:eastAsia="en-US"/>
        </w:rPr>
        <w:t xml:space="preserve">QoS </w:t>
      </w:r>
      <w:r w:rsidR="0033694F">
        <w:rPr>
          <w:rFonts w:eastAsia="Times New Roman" w:cs="Arial"/>
          <w:b/>
          <w:sz w:val="24"/>
          <w:lang w:eastAsia="en-US"/>
        </w:rPr>
        <w:t>and service awareness in 6G</w:t>
      </w:r>
    </w:p>
    <w:p w14:paraId="68AC868C" w14:textId="577B1533" w:rsidR="00EF0D4A" w:rsidRPr="00341812" w:rsidRDefault="00EF0D4A" w:rsidP="00FE2FC5">
      <w:pPr>
        <w:snapToGrid w:val="0"/>
        <w:spacing w:after="60" w:line="252"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1914DE">
        <w:rPr>
          <w:rFonts w:eastAsia="Times New Roman" w:cs="Arial"/>
          <w:b/>
          <w:sz w:val="24"/>
          <w:lang w:eastAsia="en-US"/>
        </w:rPr>
        <w:t>FS_6G_radio</w:t>
      </w:r>
    </w:p>
    <w:p w14:paraId="3DB287DE" w14:textId="77777777" w:rsidR="00EF0D4A" w:rsidRPr="00341812" w:rsidRDefault="00EF0D4A" w:rsidP="00FE2FC5">
      <w:pPr>
        <w:tabs>
          <w:tab w:val="left" w:pos="1985"/>
        </w:tabs>
        <w:snapToGrid w:val="0"/>
        <w:spacing w:after="60" w:line="252"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FE2FC5">
      <w:pPr>
        <w:pStyle w:val="Heading1"/>
        <w:spacing w:line="252" w:lineRule="auto"/>
        <w:rPr>
          <w:lang w:val="en-US"/>
        </w:rPr>
      </w:pPr>
      <w:r w:rsidRPr="00341812">
        <w:rPr>
          <w:lang w:val="en-US"/>
        </w:rPr>
        <w:t>Introduction</w:t>
      </w:r>
      <w:r w:rsidR="004525CE">
        <w:t xml:space="preserve"> </w:t>
      </w:r>
    </w:p>
    <w:p w14:paraId="635545E4" w14:textId="0F4FFB52" w:rsidR="00776534" w:rsidRDefault="00761E41" w:rsidP="00FE2FC5">
      <w:pPr>
        <w:spacing w:line="252" w:lineRule="auto"/>
        <w:ind w:left="0" w:firstLine="0"/>
      </w:pPr>
      <w:r>
        <w:t xml:space="preserve">In this paper, we discuss </w:t>
      </w:r>
      <w:r w:rsidR="000253F5">
        <w:t xml:space="preserve">how to support application/service awareness and </w:t>
      </w:r>
      <w:r w:rsidR="000D7AD8">
        <w:t>how UE may leverage</w:t>
      </w:r>
      <w:r w:rsidR="00854D33">
        <w:t xml:space="preserve"> it to better 6G </w:t>
      </w:r>
      <w:r w:rsidR="008F3EC3">
        <w:t>applications</w:t>
      </w:r>
      <w:r w:rsidR="000253F5">
        <w:t xml:space="preserve">. </w:t>
      </w:r>
      <w:r w:rsidR="008F3EC3">
        <w:t xml:space="preserve">We also </w:t>
      </w:r>
      <w:proofErr w:type="gramStart"/>
      <w:r w:rsidR="00C55D08">
        <w:t>discuss</w:t>
      </w:r>
      <w:proofErr w:type="gramEnd"/>
      <w:r w:rsidR="00C55D08">
        <w:t xml:space="preserve"> </w:t>
      </w:r>
      <w:r w:rsidR="00190A3F">
        <w:t>a few</w:t>
      </w:r>
      <w:r w:rsidR="0088170A">
        <w:t xml:space="preserve"> new schemes for L2 procedures, to better support </w:t>
      </w:r>
      <w:r w:rsidR="00B91306">
        <w:t>QoS</w:t>
      </w:r>
      <w:r w:rsidR="00593573">
        <w:t>/</w:t>
      </w:r>
      <w:r w:rsidR="00B7278F">
        <w:t xml:space="preserve">QoE </w:t>
      </w:r>
      <w:r w:rsidR="00066133">
        <w:t>in 6G.</w:t>
      </w:r>
      <w:r w:rsidR="00C55D08">
        <w:t xml:space="preserve"> </w:t>
      </w:r>
      <w:r w:rsidR="004D3AEE">
        <w:t xml:space="preserve"> </w:t>
      </w:r>
    </w:p>
    <w:p w14:paraId="2AA25FB1" w14:textId="1123FFC4" w:rsidR="00AE3E14" w:rsidRDefault="00AE3E14" w:rsidP="00FE2FC5">
      <w:pPr>
        <w:pStyle w:val="Heading1"/>
        <w:spacing w:after="120" w:line="252" w:lineRule="auto"/>
        <w:ind w:left="431" w:hanging="431"/>
        <w:rPr>
          <w:lang w:val="en-US"/>
        </w:rPr>
      </w:pPr>
      <w:r w:rsidRPr="00341812">
        <w:rPr>
          <w:lang w:val="en-US"/>
        </w:rPr>
        <w:t>Discussion</w:t>
      </w:r>
    </w:p>
    <w:p w14:paraId="23E69FC6" w14:textId="5BE786B4" w:rsidR="00F40536" w:rsidRDefault="00FA0E35" w:rsidP="00F40536">
      <w:pPr>
        <w:pStyle w:val="Heading2"/>
      </w:pPr>
      <w:r>
        <w:t>A</w:t>
      </w:r>
      <w:r w:rsidR="00F40536">
        <w:t>pplication/service awareness</w:t>
      </w:r>
    </w:p>
    <w:p w14:paraId="35C38D75" w14:textId="73EBEB1F" w:rsidR="00D71F76" w:rsidRPr="00D71F76" w:rsidRDefault="00D71F76" w:rsidP="00C87E4B">
      <w:pPr>
        <w:pStyle w:val="Heading3"/>
      </w:pPr>
      <w:r>
        <w:t xml:space="preserve">RAN </w:t>
      </w:r>
      <w:r w:rsidR="00AA3B12">
        <w:t>a</w:t>
      </w:r>
      <w:r>
        <w:t>wareness</w:t>
      </w:r>
    </w:p>
    <w:p w14:paraId="634F5831" w14:textId="40F57718" w:rsidR="00E65CD7" w:rsidRDefault="00E65CD7" w:rsidP="00E65CD7">
      <w:pPr>
        <w:keepNext/>
        <w:widowControl w:val="0"/>
        <w:tabs>
          <w:tab w:val="left" w:pos="907"/>
        </w:tabs>
        <w:outlineLvl w:val="3"/>
        <w:rPr>
          <w:rFonts w:cs="Arial"/>
          <w:bCs/>
          <w:szCs w:val="22"/>
          <w:lang w:eastAsia="en-GB"/>
        </w:rPr>
      </w:pPr>
      <w:r>
        <w:rPr>
          <w:rFonts w:cs="Arial"/>
          <w:bCs/>
          <w:szCs w:val="22"/>
          <w:lang w:eastAsia="en-GB"/>
        </w:rPr>
        <w:t>At RAN2#131bis meeting, the following agreement on service-awareness in RAN was made:</w:t>
      </w:r>
    </w:p>
    <w:tbl>
      <w:tblPr>
        <w:tblStyle w:val="TableGrid"/>
        <w:tblW w:w="0" w:type="auto"/>
        <w:tblInd w:w="42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05"/>
      </w:tblGrid>
      <w:tr w:rsidR="00E65CD7" w14:paraId="2A2CDA67" w14:textId="77777777" w:rsidTr="0093506E">
        <w:tc>
          <w:tcPr>
            <w:tcW w:w="8505" w:type="dxa"/>
          </w:tcPr>
          <w:p w14:paraId="75F7455C" w14:textId="77777777" w:rsidR="00E65CD7" w:rsidRPr="00F40536" w:rsidRDefault="00E65CD7" w:rsidP="00F40536">
            <w:pPr>
              <w:keepNext/>
              <w:widowControl w:val="0"/>
              <w:tabs>
                <w:tab w:val="left" w:pos="175"/>
              </w:tabs>
              <w:spacing w:before="120"/>
              <w:ind w:left="176" w:firstLine="1"/>
              <w:outlineLvl w:val="3"/>
              <w:rPr>
                <w:rFonts w:cs="Arial"/>
                <w:bCs/>
                <w:i/>
                <w:iCs/>
                <w:szCs w:val="22"/>
                <w:lang w:eastAsia="en-GB"/>
              </w:rPr>
            </w:pPr>
            <w:r w:rsidRPr="00F40536">
              <w:rPr>
                <w:rFonts w:cs="Arial"/>
                <w:bCs/>
                <w:i/>
                <w:iCs/>
                <w:szCs w:val="22"/>
                <w:lang w:eastAsia="en-GB"/>
              </w:rPr>
              <w:t xml:space="preserve">Study potential benefits and standardized mechanisms for applications/service-awareness in the RAN (e.g. immersive communications, AI mobile traffic). Understand the issues and shortcomings with the current NR QoS. Aim to look at a general framework.    </w:t>
            </w:r>
          </w:p>
        </w:tc>
      </w:tr>
    </w:tbl>
    <w:p w14:paraId="15C35E30" w14:textId="5C9603BC" w:rsidR="00E65CD7" w:rsidRDefault="00E65CD7" w:rsidP="0093506E">
      <w:pPr>
        <w:spacing w:before="240"/>
        <w:ind w:left="0" w:firstLine="0"/>
        <w:rPr>
          <w:lang w:eastAsia="en-GB"/>
        </w:rPr>
      </w:pPr>
      <w:r>
        <w:rPr>
          <w:lang w:eastAsia="en-GB"/>
        </w:rPr>
        <w:t xml:space="preserve">Since the consensus among companies is to develop a general framework instead of enhancements specific to individual applications/services, we think </w:t>
      </w:r>
      <w:r w:rsidR="002B0776">
        <w:rPr>
          <w:lang w:eastAsia="en-GB"/>
        </w:rPr>
        <w:t xml:space="preserve">that </w:t>
      </w:r>
      <w:r>
        <w:rPr>
          <w:lang w:eastAsia="en-GB"/>
        </w:rPr>
        <w:t xml:space="preserve">RAN2 should focus on aspects that are common among the expected </w:t>
      </w:r>
      <w:r w:rsidR="00084003">
        <w:rPr>
          <w:lang w:eastAsia="en-GB"/>
        </w:rPr>
        <w:t xml:space="preserve">6G </w:t>
      </w:r>
      <w:r>
        <w:rPr>
          <w:lang w:eastAsia="en-GB"/>
        </w:rPr>
        <w:t>use cases</w:t>
      </w:r>
      <w:r w:rsidR="00084003">
        <w:rPr>
          <w:lang w:eastAsia="en-GB"/>
        </w:rPr>
        <w:t xml:space="preserve"> in its initial study</w:t>
      </w:r>
      <w:r>
        <w:rPr>
          <w:lang w:eastAsia="en-GB"/>
        </w:rPr>
        <w:t xml:space="preserve">. One such commonality can be generalized traffic characteristics (or traffic metadata), for the following reasons. </w:t>
      </w:r>
    </w:p>
    <w:p w14:paraId="030116D5" w14:textId="68A8E14C" w:rsidR="00E65CD7" w:rsidRDefault="00E65CD7" w:rsidP="00E65CD7">
      <w:pPr>
        <w:ind w:left="0" w:firstLine="0"/>
        <w:rPr>
          <w:lang w:eastAsia="en-GB"/>
        </w:rPr>
      </w:pPr>
      <w:r>
        <w:rPr>
          <w:lang w:eastAsia="en-GB"/>
        </w:rPr>
        <w:t xml:space="preserve">Study on service-awareness in RAN is largely motivated by new applications such as XR, immersive communications and mobile AI. They are different from the legacy ones (e.g. eMBB) mainly because of their special traffic characteristics. For example, if an application applies some type of differential encoding or compression before transmitting its data, </w:t>
      </w:r>
      <w:r w:rsidR="00D8491C">
        <w:rPr>
          <w:lang w:eastAsia="en-GB"/>
        </w:rPr>
        <w:t>that will result in</w:t>
      </w:r>
      <w:r>
        <w:rPr>
          <w:lang w:eastAsia="en-GB"/>
        </w:rPr>
        <w:t xml:space="preserve"> dependencies between packets within a traffic flow, and packets within the same QoS flow may have different importance</w:t>
      </w:r>
      <w:r w:rsidR="00D8491C">
        <w:rPr>
          <w:lang w:eastAsia="en-GB"/>
        </w:rPr>
        <w:t>s</w:t>
      </w:r>
      <w:r>
        <w:rPr>
          <w:lang w:eastAsia="en-GB"/>
        </w:rPr>
        <w:t xml:space="preserve">. To provide better QoS support for such applications/services, e.g. ensure application-level instead of packet-level performance, RAN/UE needs to have more awareness about those traffic characteristics. </w:t>
      </w:r>
    </w:p>
    <w:p w14:paraId="5BD5901E" w14:textId="5199A6F2" w:rsidR="00E65CD7" w:rsidRDefault="00E65CD7" w:rsidP="00E65CD7">
      <w:pPr>
        <w:ind w:left="0" w:firstLine="0"/>
        <w:rPr>
          <w:lang w:eastAsia="en-GB"/>
        </w:rPr>
      </w:pPr>
      <w:r w:rsidRPr="005401DC">
        <w:t>Although these applications</w:t>
      </w:r>
      <w:r w:rsidR="00FC3833">
        <w:t xml:space="preserve"> (e.g. </w:t>
      </w:r>
      <w:r w:rsidRPr="005401DC">
        <w:t>XR and mobile AI</w:t>
      </w:r>
      <w:r w:rsidR="00FC3833">
        <w:t>) m</w:t>
      </w:r>
      <w:r w:rsidRPr="005401DC">
        <w:t>ay seem different</w:t>
      </w:r>
      <w:r>
        <w:t xml:space="preserve"> in what they do</w:t>
      </w:r>
      <w:r w:rsidRPr="005401DC">
        <w:t xml:space="preserve">, their traffic characteristics are often quite similar. This similarity stems from the fact that they all </w:t>
      </w:r>
      <w:r>
        <w:t>apply</w:t>
      </w:r>
      <w:r w:rsidRPr="005401DC">
        <w:t xml:space="preserve"> some </w:t>
      </w:r>
      <w:r>
        <w:t>types</w:t>
      </w:r>
      <w:r w:rsidRPr="005401DC">
        <w:t xml:space="preserve"> of source coding on the original raw data, albeit for different purposes.</w:t>
      </w:r>
      <w:r>
        <w:t xml:space="preserve"> </w:t>
      </w:r>
      <w:r w:rsidRPr="009746A0">
        <w:rPr>
          <w:lang w:eastAsia="en-GB"/>
        </w:rPr>
        <w:t xml:space="preserve">For example, </w:t>
      </w:r>
    </w:p>
    <w:p w14:paraId="2B06A538" w14:textId="4C7DDE73" w:rsidR="00E65CD7" w:rsidRDefault="00E65CD7" w:rsidP="00091C77">
      <w:pPr>
        <w:pStyle w:val="B1"/>
        <w:numPr>
          <w:ilvl w:val="0"/>
          <w:numId w:val="13"/>
        </w:numPr>
        <w:spacing w:line="240" w:lineRule="auto"/>
        <w:ind w:left="567" w:hanging="283"/>
        <w:rPr>
          <w:lang w:eastAsia="en-GB"/>
        </w:rPr>
      </w:pPr>
      <w:r w:rsidRPr="009746A0">
        <w:rPr>
          <w:lang w:eastAsia="en-GB"/>
        </w:rPr>
        <w:t xml:space="preserve">An XR application may apply </w:t>
      </w:r>
      <w:r>
        <w:rPr>
          <w:lang w:eastAsia="en-GB"/>
        </w:rPr>
        <w:t xml:space="preserve">a </w:t>
      </w:r>
      <w:r w:rsidRPr="009746A0">
        <w:rPr>
          <w:lang w:eastAsia="en-GB"/>
        </w:rPr>
        <w:t xml:space="preserve">compression algorithm </w:t>
      </w:r>
      <w:r>
        <w:rPr>
          <w:lang w:eastAsia="en-GB"/>
        </w:rPr>
        <w:t>to</w:t>
      </w:r>
      <w:r w:rsidRPr="009746A0">
        <w:rPr>
          <w:lang w:eastAsia="en-GB"/>
        </w:rPr>
        <w:t xml:space="preserve"> its video flows to </w:t>
      </w:r>
      <w:r>
        <w:rPr>
          <w:lang w:eastAsia="en-GB"/>
        </w:rPr>
        <w:t>lower</w:t>
      </w:r>
      <w:r w:rsidRPr="009746A0">
        <w:rPr>
          <w:lang w:eastAsia="en-GB"/>
        </w:rPr>
        <w:t xml:space="preserve"> </w:t>
      </w:r>
      <w:r>
        <w:rPr>
          <w:lang w:eastAsia="en-GB"/>
        </w:rPr>
        <w:t xml:space="preserve">their </w:t>
      </w:r>
      <w:r w:rsidRPr="009746A0">
        <w:rPr>
          <w:lang w:eastAsia="en-GB"/>
        </w:rPr>
        <w:t>bit rates.</w:t>
      </w:r>
      <w:r>
        <w:rPr>
          <w:lang w:eastAsia="en-GB"/>
        </w:rPr>
        <w:t xml:space="preserve"> Compression algorithms, which is a form of sourcing coding, work on </w:t>
      </w:r>
      <w:r w:rsidRPr="00673B24">
        <w:t>leverag</w:t>
      </w:r>
      <w:r>
        <w:t>ing</w:t>
      </w:r>
      <w:r w:rsidRPr="00673B24">
        <w:t xml:space="preserve"> underlying patterns or correlations between frames, which introduces dependencies among the </w:t>
      </w:r>
      <w:r>
        <w:t>output</w:t>
      </w:r>
      <w:r w:rsidRPr="00673B24">
        <w:t xml:space="preserve"> packets. Consequently, some packets become more </w:t>
      </w:r>
      <w:r w:rsidR="00087CBD">
        <w:t>important</w:t>
      </w:r>
      <w:r w:rsidRPr="00673B24">
        <w:t xml:space="preserve"> than others</w:t>
      </w:r>
      <w:r w:rsidR="00E20DE8">
        <w:t xml:space="preserve">, because </w:t>
      </w:r>
      <w:r w:rsidR="00E9060D">
        <w:t xml:space="preserve">the </w:t>
      </w:r>
      <w:r w:rsidRPr="00673B24">
        <w:t xml:space="preserve">successful </w:t>
      </w:r>
      <w:r w:rsidR="00214F21">
        <w:t>reception</w:t>
      </w:r>
      <w:r w:rsidRPr="00673B24">
        <w:t xml:space="preserve"> of </w:t>
      </w:r>
      <w:r w:rsidR="00091956">
        <w:t>other</w:t>
      </w:r>
      <w:r w:rsidRPr="00673B24">
        <w:t xml:space="preserve"> packets </w:t>
      </w:r>
      <w:r w:rsidR="00091956">
        <w:t>depend on them</w:t>
      </w:r>
      <w:r>
        <w:rPr>
          <w:lang w:eastAsia="en-GB"/>
        </w:rPr>
        <w:t xml:space="preserve">. </w:t>
      </w:r>
      <w:r w:rsidRPr="009746A0">
        <w:rPr>
          <w:lang w:eastAsia="en-GB"/>
        </w:rPr>
        <w:t xml:space="preserve"> </w:t>
      </w:r>
    </w:p>
    <w:p w14:paraId="38FD296A" w14:textId="0FDED9C1" w:rsidR="00E65CD7" w:rsidRDefault="00E65CD7" w:rsidP="00091C77">
      <w:pPr>
        <w:pStyle w:val="B1"/>
        <w:numPr>
          <w:ilvl w:val="0"/>
          <w:numId w:val="13"/>
        </w:numPr>
        <w:spacing w:line="240" w:lineRule="auto"/>
        <w:ind w:left="567" w:hanging="283"/>
        <w:rPr>
          <w:lang w:eastAsia="en-GB"/>
        </w:rPr>
      </w:pPr>
      <w:r w:rsidRPr="009746A0">
        <w:rPr>
          <w:lang w:eastAsia="en-GB"/>
        </w:rPr>
        <w:lastRenderedPageBreak/>
        <w:t>A mobile AI application may tokenize its input</w:t>
      </w:r>
      <w:r w:rsidR="00217079">
        <w:rPr>
          <w:lang w:eastAsia="en-GB"/>
        </w:rPr>
        <w:t xml:space="preserve"> </w:t>
      </w:r>
      <w:r w:rsidRPr="009746A0">
        <w:rPr>
          <w:lang w:eastAsia="en-GB"/>
        </w:rPr>
        <w:t xml:space="preserve">to </w:t>
      </w:r>
      <w:r>
        <w:rPr>
          <w:lang w:eastAsia="en-GB"/>
        </w:rPr>
        <w:t>identify</w:t>
      </w:r>
      <w:r w:rsidRPr="009746A0">
        <w:rPr>
          <w:lang w:eastAsia="en-GB"/>
        </w:rPr>
        <w:t xml:space="preserve"> the </w:t>
      </w:r>
      <w:r>
        <w:rPr>
          <w:lang w:eastAsia="en-GB"/>
        </w:rPr>
        <w:t>underlying</w:t>
      </w:r>
      <w:r w:rsidRPr="009746A0">
        <w:rPr>
          <w:lang w:eastAsia="en-GB"/>
        </w:rPr>
        <w:t xml:space="preserve"> structure </w:t>
      </w:r>
      <w:r>
        <w:rPr>
          <w:lang w:eastAsia="en-GB"/>
        </w:rPr>
        <w:t>within</w:t>
      </w:r>
      <w:r w:rsidRPr="009746A0">
        <w:rPr>
          <w:lang w:eastAsia="en-GB"/>
        </w:rPr>
        <w:t xml:space="preserve"> the data, </w:t>
      </w:r>
      <w:r>
        <w:rPr>
          <w:lang w:eastAsia="en-GB"/>
        </w:rPr>
        <w:t xml:space="preserve">so that </w:t>
      </w:r>
      <w:r w:rsidR="0011430D">
        <w:rPr>
          <w:lang w:eastAsia="en-GB"/>
        </w:rPr>
        <w:t>the encoded data</w:t>
      </w:r>
      <w:r>
        <w:rPr>
          <w:lang w:eastAsia="en-GB"/>
        </w:rPr>
        <w:t xml:space="preserve"> is easier for </w:t>
      </w:r>
      <w:r w:rsidR="0011430D">
        <w:rPr>
          <w:lang w:eastAsia="en-GB"/>
        </w:rPr>
        <w:t xml:space="preserve">the </w:t>
      </w:r>
      <w:r>
        <w:rPr>
          <w:lang w:eastAsia="en-GB"/>
        </w:rPr>
        <w:t xml:space="preserve">AI model to understand and process mathematically. This translation </w:t>
      </w:r>
      <w:r w:rsidR="00243CC9">
        <w:rPr>
          <w:lang w:eastAsia="en-GB"/>
        </w:rPr>
        <w:t xml:space="preserve">in </w:t>
      </w:r>
      <w:r>
        <w:rPr>
          <w:lang w:eastAsia="en-GB"/>
        </w:rPr>
        <w:t>essen</w:t>
      </w:r>
      <w:r w:rsidR="00243CC9">
        <w:rPr>
          <w:lang w:eastAsia="en-GB"/>
        </w:rPr>
        <w:t>ce</w:t>
      </w:r>
      <w:r w:rsidRPr="009746A0">
        <w:rPr>
          <w:lang w:eastAsia="en-GB"/>
        </w:rPr>
        <w:t xml:space="preserve"> is also a form of source coding. </w:t>
      </w:r>
      <w:r w:rsidR="00243CC9">
        <w:rPr>
          <w:lang w:eastAsia="en-GB"/>
        </w:rPr>
        <w:t>Hence</w:t>
      </w:r>
      <w:r w:rsidRPr="009746A0">
        <w:rPr>
          <w:lang w:eastAsia="en-GB"/>
        </w:rPr>
        <w:t xml:space="preserve"> it </w:t>
      </w:r>
      <w:r>
        <w:rPr>
          <w:lang w:eastAsia="en-GB"/>
        </w:rPr>
        <w:t xml:space="preserve">is not surprising that there also exists dependency and different importances among tokens, </w:t>
      </w:r>
      <w:proofErr w:type="gramStart"/>
      <w:r>
        <w:rPr>
          <w:lang w:eastAsia="en-GB"/>
        </w:rPr>
        <w:t>similar to</w:t>
      </w:r>
      <w:proofErr w:type="gramEnd"/>
      <w:r>
        <w:rPr>
          <w:lang w:eastAsia="en-GB"/>
        </w:rPr>
        <w:t xml:space="preserve"> those in compressed videos.</w:t>
      </w:r>
    </w:p>
    <w:p w14:paraId="632A99B4" w14:textId="4100FC02" w:rsidR="00E65CD7" w:rsidRPr="00DC2E4B" w:rsidRDefault="00E65CD7" w:rsidP="00E65CD7">
      <w:pPr>
        <w:tabs>
          <w:tab w:val="left" w:pos="1560"/>
        </w:tabs>
        <w:ind w:left="1560" w:hanging="1560"/>
        <w:rPr>
          <w:b/>
          <w:bCs/>
        </w:rPr>
      </w:pPr>
      <w:r w:rsidRPr="00DC2E4B">
        <w:rPr>
          <w:b/>
          <w:bCs/>
        </w:rPr>
        <w:t>Observation</w:t>
      </w:r>
      <w:r w:rsidR="00FD734F">
        <w:rPr>
          <w:b/>
          <w:bCs/>
        </w:rPr>
        <w:t xml:space="preserve"> 1</w:t>
      </w:r>
      <w:r w:rsidRPr="00DC2E4B">
        <w:rPr>
          <w:b/>
          <w:bCs/>
        </w:rPr>
        <w:t xml:space="preserve">. </w:t>
      </w:r>
      <w:r>
        <w:rPr>
          <w:b/>
          <w:bCs/>
        </w:rPr>
        <w:tab/>
      </w:r>
      <w:r w:rsidRPr="00DC2E4B">
        <w:rPr>
          <w:b/>
          <w:bCs/>
        </w:rPr>
        <w:t xml:space="preserve">Target applications in 6G </w:t>
      </w:r>
      <w:r>
        <w:rPr>
          <w:b/>
          <w:bCs/>
        </w:rPr>
        <w:t>(e.g.</w:t>
      </w:r>
      <w:r w:rsidRPr="00DC2E4B">
        <w:rPr>
          <w:b/>
          <w:bCs/>
        </w:rPr>
        <w:t xml:space="preserve"> XR</w:t>
      </w:r>
      <w:r>
        <w:rPr>
          <w:b/>
          <w:bCs/>
        </w:rPr>
        <w:t xml:space="preserve">, </w:t>
      </w:r>
      <w:r w:rsidRPr="00DC2E4B">
        <w:rPr>
          <w:b/>
          <w:bCs/>
        </w:rPr>
        <w:t>mobile AI</w:t>
      </w:r>
      <w:r>
        <w:rPr>
          <w:b/>
          <w:bCs/>
        </w:rPr>
        <w:t>)</w:t>
      </w:r>
      <w:r w:rsidRPr="00DC2E4B">
        <w:rPr>
          <w:b/>
          <w:bCs/>
        </w:rPr>
        <w:t xml:space="preserve"> exhibit similar </w:t>
      </w:r>
      <w:r>
        <w:rPr>
          <w:b/>
          <w:bCs/>
        </w:rPr>
        <w:t xml:space="preserve">traffic </w:t>
      </w:r>
      <w:r w:rsidRPr="00DC2E4B">
        <w:rPr>
          <w:b/>
          <w:bCs/>
        </w:rPr>
        <w:t xml:space="preserve">characteristics, such as dependency and different importances </w:t>
      </w:r>
      <w:r w:rsidR="00FD734F">
        <w:rPr>
          <w:b/>
          <w:bCs/>
        </w:rPr>
        <w:t>among</w:t>
      </w:r>
      <w:r w:rsidRPr="00DC2E4B">
        <w:rPr>
          <w:b/>
          <w:bCs/>
        </w:rPr>
        <w:t xml:space="preserve"> packets. </w:t>
      </w:r>
    </w:p>
    <w:p w14:paraId="74577231" w14:textId="378E83C4" w:rsidR="00E65CD7" w:rsidRDefault="00E65CD7" w:rsidP="00E65CD7">
      <w:pPr>
        <w:ind w:left="0" w:firstLine="0"/>
      </w:pPr>
      <w:r w:rsidRPr="00326BAA">
        <w:t xml:space="preserve">From a scheduling and resource management standpoint, </w:t>
      </w:r>
      <w:r w:rsidR="001B4705">
        <w:t>what matters</w:t>
      </w:r>
      <w:r w:rsidRPr="00326BAA">
        <w:t xml:space="preserve"> </w:t>
      </w:r>
      <w:r w:rsidR="001A4D6B">
        <w:t xml:space="preserve">most </w:t>
      </w:r>
      <w:r w:rsidRPr="00326BAA">
        <w:t>are traffic attributes such as bit rate, burst size, correlation</w:t>
      </w:r>
      <w:r>
        <w:t xml:space="preserve"> between data</w:t>
      </w:r>
      <w:r w:rsidRPr="00326BAA">
        <w:t xml:space="preserve">, and the </w:t>
      </w:r>
      <w:r>
        <w:t>associated</w:t>
      </w:r>
      <w:r w:rsidRPr="00326BAA">
        <w:t xml:space="preserve"> QoS requirements</w:t>
      </w:r>
      <w:r>
        <w:t xml:space="preserve">, </w:t>
      </w:r>
      <w:r w:rsidRPr="00326BAA">
        <w:t xml:space="preserve">rather than the </w:t>
      </w:r>
      <w:r>
        <w:t xml:space="preserve">type of </w:t>
      </w:r>
      <w:r w:rsidRPr="00326BAA">
        <w:t xml:space="preserve">applications that produce the traffic. In essence, if two traffic flows originate from entirely different applications but exhibit identical traffic characteristics and QoS demands, </w:t>
      </w:r>
      <w:r>
        <w:t xml:space="preserve">then </w:t>
      </w:r>
      <w:r w:rsidRPr="00326BAA">
        <w:t xml:space="preserve">there is no technical justification for RAN or UE to treat them differently. This principle underpins the rationale for </w:t>
      </w:r>
      <w:r>
        <w:t>having</w:t>
      </w:r>
      <w:r w:rsidRPr="00326BAA">
        <w:t xml:space="preserve"> QoS</w:t>
      </w:r>
      <w:r>
        <w:t xml:space="preserve">, because it provides a simple abstraction of different applications for networks. </w:t>
      </w:r>
      <w:r w:rsidR="00D16311">
        <w:t>And t</w:t>
      </w:r>
      <w:r>
        <w:t xml:space="preserve">his </w:t>
      </w:r>
      <w:r w:rsidR="00D16311">
        <w:t>abstraction</w:t>
      </w:r>
      <w:r>
        <w:t xml:space="preserve"> enables networks to treat them in a unified and consistent way, based on nature of traffic instead of nature of application. </w:t>
      </w:r>
    </w:p>
    <w:p w14:paraId="59C4BFE7" w14:textId="29C4F02F" w:rsidR="00E65CD7" w:rsidRPr="00361A3C" w:rsidRDefault="00E65CD7" w:rsidP="00E65CD7">
      <w:pPr>
        <w:ind w:left="1560" w:hanging="1560"/>
        <w:rPr>
          <w:b/>
          <w:bCs/>
        </w:rPr>
      </w:pPr>
      <w:r w:rsidRPr="00361A3C">
        <w:rPr>
          <w:b/>
          <w:bCs/>
        </w:rPr>
        <w:t>Observation</w:t>
      </w:r>
      <w:r w:rsidR="00B92FEA">
        <w:rPr>
          <w:b/>
          <w:bCs/>
        </w:rPr>
        <w:t xml:space="preserve"> 2</w:t>
      </w:r>
      <w:r w:rsidRPr="00361A3C">
        <w:rPr>
          <w:b/>
          <w:bCs/>
        </w:rPr>
        <w:t xml:space="preserve">. </w:t>
      </w:r>
      <w:r w:rsidRPr="00361A3C">
        <w:rPr>
          <w:b/>
          <w:bCs/>
        </w:rPr>
        <w:tab/>
        <w:t xml:space="preserve">From a scheduling and resource management standpoint, </w:t>
      </w:r>
      <w:r w:rsidR="001A4D6B">
        <w:rPr>
          <w:b/>
          <w:bCs/>
        </w:rPr>
        <w:t>what matters most</w:t>
      </w:r>
      <w:r w:rsidRPr="00361A3C">
        <w:rPr>
          <w:b/>
          <w:bCs/>
        </w:rPr>
        <w:t xml:space="preserve"> are traffic attributes and QoS requirements, rather than the type of applications that generate the traffic</w:t>
      </w:r>
      <w:r>
        <w:rPr>
          <w:b/>
          <w:bCs/>
        </w:rPr>
        <w:t>.</w:t>
      </w:r>
    </w:p>
    <w:p w14:paraId="6C02F5BB" w14:textId="77777777" w:rsidR="00E65CD7" w:rsidRDefault="00E65CD7" w:rsidP="00E65CD7">
      <w:pPr>
        <w:ind w:left="0" w:firstLine="0"/>
        <w:rPr>
          <w:lang w:eastAsia="en-GB"/>
        </w:rPr>
      </w:pPr>
      <w:r>
        <w:rPr>
          <w:lang w:eastAsia="en-GB"/>
        </w:rPr>
        <w:t>We believe this principle remains valid for the study on service awareness in RAN. To apply this principle, RAN2 can start by identifying key traffic characteristics common among the target applications and then discuss how they can be identified or be made available to RAN and UE in a generalized framework. This initial study will help lay the groundwork for the next step, such as identifying whether and what new mechanisms are needed to support them in L2 procedures.</w:t>
      </w:r>
    </w:p>
    <w:p w14:paraId="4899E797" w14:textId="59925398" w:rsidR="00E65CD7" w:rsidRDefault="00E65CD7" w:rsidP="00E65CD7">
      <w:pPr>
        <w:spacing w:line="252" w:lineRule="auto"/>
        <w:ind w:left="1418" w:hanging="1418"/>
        <w:rPr>
          <w:rFonts w:eastAsia="Arial" w:cs="Arial"/>
          <w:b/>
          <w:bCs/>
          <w:szCs w:val="20"/>
        </w:rPr>
      </w:pPr>
      <w:r w:rsidRPr="00D74ECD">
        <w:rPr>
          <w:rFonts w:eastAsia="Arial" w:cs="Arial"/>
          <w:b/>
          <w:bCs/>
          <w:szCs w:val="20"/>
        </w:rPr>
        <w:t>Proposal</w:t>
      </w:r>
      <w:r w:rsidR="009A1F8D">
        <w:rPr>
          <w:rFonts w:eastAsia="Arial" w:cs="Arial"/>
          <w:b/>
          <w:bCs/>
          <w:szCs w:val="20"/>
        </w:rPr>
        <w:t xml:space="preserve"> 1</w:t>
      </w:r>
      <w:r w:rsidRPr="00D74ECD">
        <w:rPr>
          <w:rFonts w:eastAsia="Arial" w:cs="Arial"/>
          <w:b/>
          <w:bCs/>
          <w:szCs w:val="20"/>
        </w:rPr>
        <w:t xml:space="preserve">. </w:t>
      </w:r>
      <w:r>
        <w:rPr>
          <w:rFonts w:eastAsia="Arial" w:cs="Arial"/>
          <w:b/>
          <w:bCs/>
          <w:szCs w:val="20"/>
        </w:rPr>
        <w:tab/>
      </w:r>
      <w:r w:rsidRPr="00D74ECD">
        <w:rPr>
          <w:rFonts w:eastAsia="Arial" w:cs="Arial"/>
          <w:b/>
          <w:bCs/>
          <w:szCs w:val="20"/>
        </w:rPr>
        <w:t xml:space="preserve">Initial study on </w:t>
      </w:r>
      <w:r w:rsidR="008C7B9A">
        <w:rPr>
          <w:rFonts w:eastAsia="Arial" w:cs="Arial"/>
          <w:b/>
          <w:bCs/>
          <w:szCs w:val="20"/>
        </w:rPr>
        <w:t>application/</w:t>
      </w:r>
      <w:r w:rsidRPr="00D74ECD">
        <w:rPr>
          <w:rFonts w:eastAsia="Arial" w:cs="Arial"/>
          <w:b/>
          <w:bCs/>
          <w:szCs w:val="20"/>
        </w:rPr>
        <w:t xml:space="preserve">service awareness in RAN should focus on </w:t>
      </w:r>
      <w:r>
        <w:rPr>
          <w:rFonts w:eastAsia="Arial" w:cs="Arial"/>
          <w:b/>
          <w:bCs/>
          <w:szCs w:val="20"/>
        </w:rPr>
        <w:t xml:space="preserve">identifying </w:t>
      </w:r>
      <w:r w:rsidRPr="00D74ECD">
        <w:rPr>
          <w:rFonts w:eastAsia="Arial" w:cs="Arial"/>
          <w:b/>
          <w:bCs/>
          <w:szCs w:val="20"/>
        </w:rPr>
        <w:t xml:space="preserve">traffic </w:t>
      </w:r>
      <w:r>
        <w:rPr>
          <w:rFonts w:eastAsia="Arial" w:cs="Arial"/>
          <w:b/>
          <w:bCs/>
          <w:szCs w:val="20"/>
        </w:rPr>
        <w:t>characteristics</w:t>
      </w:r>
      <w:r w:rsidRPr="00D74ECD">
        <w:rPr>
          <w:rFonts w:eastAsia="Arial" w:cs="Arial"/>
          <w:b/>
          <w:bCs/>
          <w:szCs w:val="20"/>
        </w:rPr>
        <w:t xml:space="preserve"> common </w:t>
      </w:r>
      <w:r>
        <w:rPr>
          <w:rFonts w:eastAsia="Arial" w:cs="Arial"/>
          <w:b/>
          <w:bCs/>
          <w:szCs w:val="20"/>
        </w:rPr>
        <w:t>among</w:t>
      </w:r>
      <w:r w:rsidRPr="00D74ECD">
        <w:rPr>
          <w:rFonts w:eastAsia="Arial" w:cs="Arial"/>
          <w:b/>
          <w:bCs/>
          <w:szCs w:val="20"/>
        </w:rPr>
        <w:t xml:space="preserve"> </w:t>
      </w:r>
      <w:r>
        <w:rPr>
          <w:rFonts w:eastAsia="Arial" w:cs="Arial"/>
          <w:b/>
          <w:bCs/>
          <w:szCs w:val="20"/>
        </w:rPr>
        <w:t>the target</w:t>
      </w:r>
      <w:r w:rsidRPr="00D74ECD">
        <w:rPr>
          <w:rFonts w:eastAsia="Arial" w:cs="Arial"/>
          <w:b/>
          <w:bCs/>
          <w:szCs w:val="20"/>
        </w:rPr>
        <w:t xml:space="preserve"> 6G use cases </w:t>
      </w:r>
      <w:r>
        <w:rPr>
          <w:rFonts w:eastAsia="Arial" w:cs="Arial"/>
          <w:b/>
          <w:bCs/>
          <w:szCs w:val="20"/>
        </w:rPr>
        <w:t>and exploring whether/</w:t>
      </w:r>
      <w:r w:rsidRPr="00D74ECD">
        <w:rPr>
          <w:rFonts w:eastAsia="Arial" w:cs="Arial"/>
          <w:b/>
          <w:bCs/>
          <w:szCs w:val="20"/>
        </w:rPr>
        <w:t>how it can be made available to RAN and UE</w:t>
      </w:r>
      <w:r>
        <w:rPr>
          <w:rFonts w:eastAsia="Arial" w:cs="Arial"/>
          <w:b/>
          <w:bCs/>
          <w:szCs w:val="20"/>
        </w:rPr>
        <w:t xml:space="preserve"> in a generalized framework</w:t>
      </w:r>
      <w:r w:rsidRPr="00C71E8D">
        <w:rPr>
          <w:rFonts w:eastAsia="Arial" w:cs="Arial"/>
          <w:b/>
          <w:bCs/>
          <w:szCs w:val="20"/>
        </w:rPr>
        <w:t>.</w:t>
      </w:r>
    </w:p>
    <w:p w14:paraId="6EF21B37" w14:textId="13530B54" w:rsidR="00C87E4B" w:rsidRDefault="00C87E4B" w:rsidP="00C87E4B">
      <w:pPr>
        <w:pStyle w:val="Heading3"/>
      </w:pPr>
      <w:r>
        <w:t xml:space="preserve">UE </w:t>
      </w:r>
      <w:r w:rsidR="00AA3B12">
        <w:t>a</w:t>
      </w:r>
      <w:r>
        <w:t>wareness</w:t>
      </w:r>
    </w:p>
    <w:p w14:paraId="362E9FDB" w14:textId="77777777" w:rsidR="008C7B9A" w:rsidRPr="00CE5791" w:rsidRDefault="008C7B9A" w:rsidP="008C7B9A">
      <w:pPr>
        <w:pStyle w:val="0Maintext"/>
        <w:spacing w:line="264" w:lineRule="auto"/>
        <w:ind w:left="0" w:firstLine="0"/>
      </w:pPr>
      <w:r w:rsidRPr="00CE5791">
        <w:t>Much has been made of the idea of application/service awareness in the RAN last meeting, and how it can be introduced in RAN2 protocols. This discussion is captured below</w:t>
      </w:r>
      <w:r>
        <w:t xml:space="preserve"> [2, 3]</w:t>
      </w:r>
      <w:r w:rsidRPr="00CE5791">
        <w:t xml:space="preserve"> and emanated from an argument that support of new requirements may need RAN to track traditional QoS metrics as well as possibly some understanding of the application state on</w:t>
      </w:r>
      <w:r>
        <w:t xml:space="preserve"> </w:t>
      </w:r>
      <w:r w:rsidRPr="00CE5791">
        <w:t xml:space="preserve">top of that. </w:t>
      </w:r>
    </w:p>
    <w:p w14:paraId="35B776A4" w14:textId="77777777" w:rsidR="008C7B9A" w:rsidRDefault="008C7B9A" w:rsidP="008C7B9A">
      <w:pPr>
        <w:spacing w:after="0" w:line="252" w:lineRule="auto"/>
        <w:ind w:leftChars="59" w:left="1558"/>
        <w:rPr>
          <w:rFonts w:eastAsia="Times New Roman"/>
          <w:color w:val="000000" w:themeColor="text1"/>
          <w:szCs w:val="20"/>
        </w:rPr>
      </w:pPr>
    </w:p>
    <w:tbl>
      <w:tblPr>
        <w:tblStyle w:val="TableGrid"/>
        <w:tblW w:w="0" w:type="auto"/>
        <w:jc w:val="center"/>
        <w:tblLook w:val="04A0" w:firstRow="1" w:lastRow="0" w:firstColumn="1" w:lastColumn="0" w:noHBand="0" w:noVBand="1"/>
      </w:tblPr>
      <w:tblGrid>
        <w:gridCol w:w="9628"/>
      </w:tblGrid>
      <w:tr w:rsidR="008C7B9A" w14:paraId="50323699" w14:textId="77777777" w:rsidTr="00D17A3F">
        <w:trPr>
          <w:jc w:val="center"/>
        </w:trPr>
        <w:tc>
          <w:tcPr>
            <w:tcW w:w="9628" w:type="dxa"/>
          </w:tcPr>
          <w:p w14:paraId="5A4F4280" w14:textId="77777777" w:rsidR="008C7B9A" w:rsidRPr="008E0AC6" w:rsidRDefault="008C7B9A" w:rsidP="00D17A3F">
            <w:pPr>
              <w:pStyle w:val="Doc-title"/>
              <w:rPr>
                <w:sz w:val="16"/>
                <w:szCs w:val="16"/>
              </w:rPr>
            </w:pPr>
            <w:hyperlink r:id="rId11" w:history="1">
              <w:r w:rsidRPr="008E0AC6">
                <w:rPr>
                  <w:rStyle w:val="Hyperlink"/>
                  <w:sz w:val="16"/>
                  <w:szCs w:val="16"/>
                </w:rPr>
                <w:t>R2-2507313</w:t>
              </w:r>
            </w:hyperlink>
            <w:r w:rsidRPr="008E0AC6">
              <w:rPr>
                <w:sz w:val="16"/>
                <w:szCs w:val="16"/>
              </w:rPr>
              <w:tab/>
              <w:t>Requirements for L2 protocols</w:t>
            </w:r>
            <w:r w:rsidRPr="008E0AC6">
              <w:rPr>
                <w:sz w:val="16"/>
                <w:szCs w:val="16"/>
              </w:rPr>
              <w:tab/>
              <w:t>InterDigital</w:t>
            </w:r>
            <w:r w:rsidRPr="008E0AC6">
              <w:rPr>
                <w:sz w:val="16"/>
                <w:szCs w:val="16"/>
              </w:rPr>
              <w:tab/>
              <w:t>discussion</w:t>
            </w:r>
            <w:r w:rsidRPr="008E0AC6">
              <w:rPr>
                <w:sz w:val="16"/>
                <w:szCs w:val="16"/>
              </w:rPr>
              <w:tab/>
              <w:t>Rel-20</w:t>
            </w:r>
            <w:r w:rsidRPr="008E0AC6">
              <w:rPr>
                <w:sz w:val="16"/>
                <w:szCs w:val="16"/>
              </w:rPr>
              <w:tab/>
              <w:t>FS_6G_Radio</w:t>
            </w:r>
          </w:p>
          <w:p w14:paraId="2DB708EF" w14:textId="77777777" w:rsidR="008C7B9A" w:rsidRPr="008E0AC6" w:rsidRDefault="008C7B9A" w:rsidP="00D17A3F">
            <w:pPr>
              <w:pStyle w:val="Doc-text2"/>
              <w:rPr>
                <w:i/>
                <w:iCs/>
                <w:sz w:val="16"/>
                <w:szCs w:val="16"/>
              </w:rPr>
            </w:pPr>
            <w:r w:rsidRPr="008E0AC6">
              <w:rPr>
                <w:i/>
                <w:iCs/>
                <w:sz w:val="16"/>
                <w:szCs w:val="16"/>
              </w:rPr>
              <w:t xml:space="preserve">Observation 2.1-1: Interactive AI-based services are uplink </w:t>
            </w:r>
            <w:proofErr w:type="gramStart"/>
            <w:r w:rsidRPr="008E0AC6">
              <w:rPr>
                <w:i/>
                <w:iCs/>
                <w:sz w:val="16"/>
                <w:szCs w:val="16"/>
              </w:rPr>
              <w:t>heavy,</w:t>
            </w:r>
            <w:proofErr w:type="gramEnd"/>
            <w:r w:rsidRPr="008E0AC6">
              <w:rPr>
                <w:i/>
                <w:iCs/>
                <w:sz w:val="16"/>
                <w:szCs w:val="16"/>
              </w:rPr>
              <w:t xml:space="preserve"> latency sensitive and data sessions are characterized by periodic and/or irregular data bursts with varying volumes and inter-burst interval.</w:t>
            </w:r>
          </w:p>
          <w:p w14:paraId="61DE89E5" w14:textId="77777777" w:rsidR="008C7B9A" w:rsidRPr="008E0AC6" w:rsidRDefault="008C7B9A" w:rsidP="00D17A3F">
            <w:pPr>
              <w:pStyle w:val="Doc-text2"/>
              <w:rPr>
                <w:i/>
                <w:iCs/>
                <w:sz w:val="16"/>
                <w:szCs w:val="16"/>
              </w:rPr>
            </w:pPr>
            <w:r w:rsidRPr="008E0AC6">
              <w:rPr>
                <w:i/>
                <w:iCs/>
                <w:sz w:val="16"/>
                <w:szCs w:val="16"/>
              </w:rPr>
              <w:t xml:space="preserve">Proposal 1: </w:t>
            </w:r>
            <w:r w:rsidRPr="008E0AC6">
              <w:rPr>
                <w:i/>
                <w:iCs/>
                <w:sz w:val="16"/>
                <w:szCs w:val="16"/>
              </w:rPr>
              <w:tab/>
              <w:t>The 6GR QoS framework shall support uplink transfer of delay critical bursts of varying volumes and inter-burst interval in a resource efficient manner (e.g., without overprovisioning of radio resources).</w:t>
            </w:r>
          </w:p>
          <w:p w14:paraId="315D0490" w14:textId="77777777" w:rsidR="008C7B9A" w:rsidRPr="008E0AC6" w:rsidRDefault="008C7B9A" w:rsidP="00D17A3F">
            <w:pPr>
              <w:pStyle w:val="Doc-text2"/>
              <w:rPr>
                <w:sz w:val="16"/>
                <w:szCs w:val="16"/>
              </w:rPr>
            </w:pPr>
            <w:r w:rsidRPr="008E0AC6">
              <w:rPr>
                <w:sz w:val="16"/>
                <w:szCs w:val="16"/>
              </w:rPr>
              <w:t>-</w:t>
            </w:r>
            <w:r w:rsidRPr="008E0AC6">
              <w:rPr>
                <w:sz w:val="16"/>
                <w:szCs w:val="16"/>
              </w:rPr>
              <w:tab/>
              <w:t xml:space="preserve">Xiaomi asks what </w:t>
            </w:r>
            <w:proofErr w:type="gramStart"/>
            <w:r w:rsidRPr="008E0AC6">
              <w:rPr>
                <w:sz w:val="16"/>
                <w:szCs w:val="16"/>
              </w:rPr>
              <w:t>is the delay requirement for these types of services</w:t>
            </w:r>
            <w:proofErr w:type="gramEnd"/>
            <w:r w:rsidRPr="008E0AC6">
              <w:rPr>
                <w:sz w:val="16"/>
                <w:szCs w:val="16"/>
              </w:rPr>
              <w:t xml:space="preserve">.    Interdigital thinks that some of </w:t>
            </w:r>
            <w:proofErr w:type="gramStart"/>
            <w:r w:rsidRPr="008E0AC6">
              <w:rPr>
                <w:sz w:val="16"/>
                <w:szCs w:val="16"/>
              </w:rPr>
              <w:t>this examples</w:t>
            </w:r>
            <w:proofErr w:type="gramEnd"/>
            <w:r w:rsidRPr="008E0AC6">
              <w:rPr>
                <w:sz w:val="16"/>
                <w:szCs w:val="16"/>
              </w:rPr>
              <w:t xml:space="preserve"> have provided targets of 200ms, but this depends on use cases.   </w:t>
            </w:r>
          </w:p>
          <w:p w14:paraId="5884D124" w14:textId="77777777" w:rsidR="008C7B9A" w:rsidRPr="008E0AC6" w:rsidRDefault="008C7B9A" w:rsidP="00D17A3F">
            <w:pPr>
              <w:pStyle w:val="Doc-text2"/>
              <w:rPr>
                <w:sz w:val="16"/>
                <w:szCs w:val="16"/>
              </w:rPr>
            </w:pPr>
            <w:r w:rsidRPr="008E0AC6">
              <w:rPr>
                <w:sz w:val="16"/>
                <w:szCs w:val="16"/>
              </w:rPr>
              <w:t>-</w:t>
            </w:r>
            <w:r w:rsidRPr="008E0AC6">
              <w:rPr>
                <w:sz w:val="16"/>
                <w:szCs w:val="16"/>
              </w:rPr>
              <w:tab/>
              <w:t xml:space="preserve">Apple wonders whether we are going to introduce a new scheduling mechanism or if we can use some of the existing solutions </w:t>
            </w:r>
            <w:proofErr w:type="gramStart"/>
            <w:r w:rsidRPr="008E0AC6">
              <w:rPr>
                <w:sz w:val="16"/>
                <w:szCs w:val="16"/>
              </w:rPr>
              <w:t>can handle</w:t>
            </w:r>
            <w:proofErr w:type="gramEnd"/>
            <w:r w:rsidRPr="008E0AC6">
              <w:rPr>
                <w:sz w:val="16"/>
                <w:szCs w:val="16"/>
              </w:rPr>
              <w:t xml:space="preserve"> these requirements.  Interdigital explains the intention is to first understand the requirements and then we can look at solutions on how to achieve this at the end.   </w:t>
            </w:r>
          </w:p>
          <w:p w14:paraId="7A584132" w14:textId="77777777" w:rsidR="008C7B9A" w:rsidRPr="008E0AC6" w:rsidRDefault="008C7B9A" w:rsidP="00D17A3F">
            <w:pPr>
              <w:pStyle w:val="Doc-text2"/>
              <w:rPr>
                <w:sz w:val="16"/>
                <w:szCs w:val="16"/>
              </w:rPr>
            </w:pPr>
            <w:r w:rsidRPr="008E0AC6">
              <w:rPr>
                <w:sz w:val="16"/>
                <w:szCs w:val="16"/>
              </w:rPr>
              <w:t>-</w:t>
            </w:r>
            <w:r w:rsidRPr="008E0AC6">
              <w:rPr>
                <w:sz w:val="16"/>
                <w:szCs w:val="16"/>
              </w:rPr>
              <w:tab/>
              <w:t xml:space="preserve">Mediatek thinks that this is more related to scheduling and wonders how QoS can help.  Interdigital explains that we use QoS </w:t>
            </w:r>
            <w:proofErr w:type="gramStart"/>
            <w:r w:rsidRPr="008E0AC6">
              <w:rPr>
                <w:sz w:val="16"/>
                <w:szCs w:val="16"/>
              </w:rPr>
              <w:t>similar to</w:t>
            </w:r>
            <w:proofErr w:type="gramEnd"/>
            <w:r w:rsidRPr="008E0AC6">
              <w:rPr>
                <w:sz w:val="16"/>
                <w:szCs w:val="16"/>
              </w:rPr>
              <w:t xml:space="preserve"> XR to understand the priority of the packets and achieve resource efficiency.  </w:t>
            </w:r>
          </w:p>
          <w:p w14:paraId="26CA0351" w14:textId="77777777" w:rsidR="008C7B9A" w:rsidRPr="008E0AC6" w:rsidRDefault="008C7B9A" w:rsidP="00D17A3F">
            <w:pPr>
              <w:pStyle w:val="Doc-text2"/>
              <w:rPr>
                <w:i/>
                <w:iCs/>
                <w:sz w:val="16"/>
                <w:szCs w:val="16"/>
              </w:rPr>
            </w:pPr>
            <w:r w:rsidRPr="008E0AC6">
              <w:rPr>
                <w:i/>
                <w:iCs/>
                <w:sz w:val="16"/>
                <w:szCs w:val="16"/>
              </w:rPr>
              <w:t xml:space="preserve">Observation 2.4.4-1: Advanced immersive applications and/or </w:t>
            </w:r>
            <w:proofErr w:type="gramStart"/>
            <w:r w:rsidRPr="008E0AC6">
              <w:rPr>
                <w:i/>
                <w:iCs/>
                <w:sz w:val="16"/>
                <w:szCs w:val="16"/>
              </w:rPr>
              <w:t>codecs</w:t>
            </w:r>
            <w:proofErr w:type="gramEnd"/>
            <w:r w:rsidRPr="008E0AC6">
              <w:rPr>
                <w:i/>
                <w:iCs/>
                <w:sz w:val="16"/>
                <w:szCs w:val="16"/>
              </w:rPr>
              <w:t xml:space="preserve"> can adapt in rate and/or modality to implement graceful QoE degradation.</w:t>
            </w:r>
          </w:p>
          <w:p w14:paraId="2EEE007C" w14:textId="77777777" w:rsidR="008C7B9A" w:rsidRPr="008E0AC6" w:rsidRDefault="008C7B9A" w:rsidP="00D17A3F">
            <w:pPr>
              <w:pStyle w:val="Doc-text2"/>
              <w:rPr>
                <w:i/>
                <w:iCs/>
                <w:sz w:val="16"/>
                <w:szCs w:val="16"/>
              </w:rPr>
            </w:pPr>
            <w:r w:rsidRPr="008E0AC6">
              <w:rPr>
                <w:i/>
                <w:iCs/>
                <w:sz w:val="16"/>
                <w:szCs w:val="16"/>
              </w:rPr>
              <w:t>Proposal 6:</w:t>
            </w:r>
            <w:r w:rsidRPr="008E0AC6">
              <w:rPr>
                <w:i/>
                <w:iCs/>
                <w:sz w:val="16"/>
                <w:szCs w:val="16"/>
              </w:rPr>
              <w:tab/>
              <w:t>6GR QoS framework supports QoS ranging for QoE and/or rate-based adaptations e.g., the UE autonomously selects parameters within the NW-configured range of values.</w:t>
            </w:r>
          </w:p>
          <w:p w14:paraId="7B956884" w14:textId="77777777" w:rsidR="008C7B9A" w:rsidRPr="008E0AC6" w:rsidRDefault="008C7B9A" w:rsidP="00D17A3F">
            <w:pPr>
              <w:pStyle w:val="Doc-text2"/>
              <w:rPr>
                <w:sz w:val="16"/>
                <w:szCs w:val="16"/>
              </w:rPr>
            </w:pPr>
            <w:r w:rsidRPr="008E0AC6">
              <w:rPr>
                <w:sz w:val="16"/>
                <w:szCs w:val="16"/>
              </w:rPr>
              <w:lastRenderedPageBreak/>
              <w:t>-</w:t>
            </w:r>
            <w:r w:rsidRPr="008E0AC6">
              <w:rPr>
                <w:sz w:val="16"/>
                <w:szCs w:val="16"/>
              </w:rPr>
              <w:tab/>
              <w:t xml:space="preserve">Lenovo asks what type of parameters you have in mind and </w:t>
            </w:r>
            <w:proofErr w:type="gramStart"/>
            <w:r w:rsidRPr="008E0AC6">
              <w:rPr>
                <w:sz w:val="16"/>
                <w:szCs w:val="16"/>
              </w:rPr>
              <w:t>the motivation</w:t>
            </w:r>
            <w:proofErr w:type="gramEnd"/>
            <w:r w:rsidRPr="008E0AC6">
              <w:rPr>
                <w:sz w:val="16"/>
                <w:szCs w:val="16"/>
              </w:rPr>
              <w:t xml:space="preserve">.  </w:t>
            </w:r>
            <w:proofErr w:type="spellStart"/>
            <w:r w:rsidRPr="008E0AC6">
              <w:rPr>
                <w:sz w:val="16"/>
                <w:szCs w:val="16"/>
              </w:rPr>
              <w:t>Interidigtla</w:t>
            </w:r>
            <w:proofErr w:type="spellEnd"/>
            <w:r w:rsidRPr="008E0AC6">
              <w:rPr>
                <w:sz w:val="16"/>
                <w:szCs w:val="16"/>
              </w:rPr>
              <w:t xml:space="preserve"> explains it is </w:t>
            </w:r>
            <w:proofErr w:type="gramStart"/>
            <w:r w:rsidRPr="008E0AC6">
              <w:rPr>
                <w:sz w:val="16"/>
                <w:szCs w:val="16"/>
              </w:rPr>
              <w:t>general</w:t>
            </w:r>
            <w:proofErr w:type="gramEnd"/>
            <w:r w:rsidRPr="008E0AC6">
              <w:rPr>
                <w:sz w:val="16"/>
                <w:szCs w:val="16"/>
              </w:rPr>
              <w:t xml:space="preserve"> but one example can be PDCP </w:t>
            </w:r>
            <w:proofErr w:type="gramStart"/>
            <w:r w:rsidRPr="008E0AC6">
              <w:rPr>
                <w:sz w:val="16"/>
                <w:szCs w:val="16"/>
              </w:rPr>
              <w:t>discard</w:t>
            </w:r>
            <w:proofErr w:type="gramEnd"/>
            <w:r w:rsidRPr="008E0AC6">
              <w:rPr>
                <w:sz w:val="16"/>
                <w:szCs w:val="16"/>
              </w:rPr>
              <w:t xml:space="preserve"> and the UE can apply a timer within a configure value range based on traffic.  </w:t>
            </w:r>
          </w:p>
          <w:p w14:paraId="2DD77721" w14:textId="77777777" w:rsidR="008C7B9A" w:rsidRPr="008E0AC6" w:rsidRDefault="008C7B9A" w:rsidP="00D17A3F">
            <w:pPr>
              <w:pStyle w:val="Doc-text2"/>
              <w:rPr>
                <w:sz w:val="16"/>
                <w:szCs w:val="16"/>
              </w:rPr>
            </w:pPr>
            <w:r w:rsidRPr="008E0AC6">
              <w:rPr>
                <w:sz w:val="16"/>
                <w:szCs w:val="16"/>
              </w:rPr>
              <w:t>-</w:t>
            </w:r>
            <w:r w:rsidRPr="008E0AC6">
              <w:rPr>
                <w:sz w:val="16"/>
                <w:szCs w:val="16"/>
              </w:rPr>
              <w:tab/>
              <w:t xml:space="preserve">Qualcomm asks what </w:t>
            </w:r>
            <w:proofErr w:type="gramStart"/>
            <w:r w:rsidRPr="008E0AC6">
              <w:rPr>
                <w:sz w:val="16"/>
                <w:szCs w:val="16"/>
              </w:rPr>
              <w:t>is QoE</w:t>
            </w:r>
            <w:proofErr w:type="gramEnd"/>
            <w:r w:rsidRPr="008E0AC6">
              <w:rPr>
                <w:sz w:val="16"/>
                <w:szCs w:val="16"/>
              </w:rPr>
              <w:t xml:space="preserve">, what metric is it, will we specify something or is it a subjective metric.  Interdigital doesn’t think that we will specify </w:t>
            </w:r>
            <w:proofErr w:type="spellStart"/>
            <w:r w:rsidRPr="008E0AC6">
              <w:rPr>
                <w:sz w:val="16"/>
                <w:szCs w:val="16"/>
              </w:rPr>
              <w:t>spefic</w:t>
            </w:r>
            <w:proofErr w:type="spellEnd"/>
            <w:r w:rsidRPr="008E0AC6">
              <w:rPr>
                <w:sz w:val="16"/>
                <w:szCs w:val="16"/>
              </w:rPr>
              <w:t xml:space="preserve"> metrics.    </w:t>
            </w:r>
          </w:p>
          <w:p w14:paraId="3E020B79" w14:textId="77777777" w:rsidR="008C7B9A" w:rsidRPr="008E0AC6" w:rsidRDefault="008C7B9A" w:rsidP="00D17A3F">
            <w:pPr>
              <w:pStyle w:val="Doc-text2"/>
              <w:rPr>
                <w:i/>
                <w:iCs/>
                <w:sz w:val="16"/>
                <w:szCs w:val="16"/>
              </w:rPr>
            </w:pPr>
            <w:r w:rsidRPr="008E0AC6">
              <w:rPr>
                <w:i/>
                <w:iCs/>
                <w:sz w:val="16"/>
                <w:szCs w:val="16"/>
              </w:rPr>
              <w:t>Proposal 7:</w:t>
            </w:r>
            <w:r w:rsidRPr="008E0AC6">
              <w:rPr>
                <w:i/>
                <w:iCs/>
                <w:sz w:val="16"/>
                <w:szCs w:val="16"/>
              </w:rPr>
              <w:tab/>
              <w:t>6GR QoS framework support service-based differentiation and sub-flow granularity e.g., based on L2 application-level awareness.</w:t>
            </w:r>
          </w:p>
          <w:p w14:paraId="6F7EFCAB" w14:textId="77777777" w:rsidR="008C7B9A" w:rsidRPr="008E0AC6" w:rsidRDefault="008C7B9A" w:rsidP="00D17A3F">
            <w:pPr>
              <w:pStyle w:val="Doc-text2"/>
              <w:rPr>
                <w:sz w:val="16"/>
                <w:szCs w:val="16"/>
              </w:rPr>
            </w:pPr>
            <w:r w:rsidRPr="008E0AC6">
              <w:rPr>
                <w:sz w:val="16"/>
                <w:szCs w:val="16"/>
              </w:rPr>
              <w:t>-</w:t>
            </w:r>
            <w:r w:rsidRPr="008E0AC6">
              <w:rPr>
                <w:sz w:val="16"/>
                <w:szCs w:val="16"/>
              </w:rPr>
              <w:tab/>
              <w:t xml:space="preserve">Oppo asks if the AI based service whether we consider all types including tokenized AI.   Interdigital explains that we only had limited examples to show that AI application generate a lot more UL </w:t>
            </w:r>
            <w:proofErr w:type="gramStart"/>
            <w:r w:rsidRPr="008E0AC6">
              <w:rPr>
                <w:sz w:val="16"/>
                <w:szCs w:val="16"/>
              </w:rPr>
              <w:t>traffic</w:t>
            </w:r>
            <w:proofErr w:type="gramEnd"/>
            <w:r w:rsidRPr="008E0AC6">
              <w:rPr>
                <w:sz w:val="16"/>
                <w:szCs w:val="16"/>
              </w:rPr>
              <w:t xml:space="preserve"> but we can study other services.  </w:t>
            </w:r>
          </w:p>
          <w:p w14:paraId="75B0128C" w14:textId="77777777" w:rsidR="008C7B9A" w:rsidRPr="008E0AC6" w:rsidRDefault="008C7B9A" w:rsidP="00D17A3F">
            <w:pPr>
              <w:pStyle w:val="Doc-text2"/>
              <w:rPr>
                <w:sz w:val="16"/>
                <w:szCs w:val="16"/>
              </w:rPr>
            </w:pPr>
            <w:r w:rsidRPr="008E0AC6">
              <w:rPr>
                <w:sz w:val="16"/>
                <w:szCs w:val="16"/>
              </w:rPr>
              <w:t>-</w:t>
            </w:r>
            <w:r w:rsidRPr="008E0AC6">
              <w:rPr>
                <w:sz w:val="16"/>
                <w:szCs w:val="16"/>
              </w:rPr>
              <w:tab/>
              <w:t xml:space="preserve">Fujitsu asks what sub-flow refers to here as it has SA2 relationship.    Interdigital thinks that RAN2 should first discuss and define what RAN needs for RAN awareness and then discuss with other groups.   </w:t>
            </w:r>
          </w:p>
          <w:p w14:paraId="7EC46A62" w14:textId="77777777" w:rsidR="008C7B9A" w:rsidRDefault="008C7B9A" w:rsidP="00D17A3F">
            <w:pPr>
              <w:spacing w:after="0" w:line="252" w:lineRule="auto"/>
              <w:ind w:left="0" w:firstLine="0"/>
              <w:rPr>
                <w:rFonts w:eastAsia="Times New Roman"/>
                <w:color w:val="000000" w:themeColor="text1"/>
                <w:szCs w:val="20"/>
              </w:rPr>
            </w:pPr>
          </w:p>
        </w:tc>
      </w:tr>
    </w:tbl>
    <w:p w14:paraId="3165754F" w14:textId="77777777" w:rsidR="008C7B9A" w:rsidRPr="00ED7BCB" w:rsidRDefault="008C7B9A" w:rsidP="008C7B9A">
      <w:pPr>
        <w:spacing w:after="0" w:line="252" w:lineRule="auto"/>
        <w:ind w:leftChars="59" w:left="1558"/>
        <w:rPr>
          <w:rFonts w:eastAsia="Times New Roman"/>
          <w:color w:val="000000" w:themeColor="text1"/>
          <w:szCs w:val="20"/>
        </w:rPr>
      </w:pPr>
      <w:r>
        <w:rPr>
          <w:rFonts w:eastAsia="Times New Roman"/>
          <w:color w:val="000000" w:themeColor="text1"/>
          <w:szCs w:val="20"/>
        </w:rPr>
        <w:lastRenderedPageBreak/>
        <w:t xml:space="preserve">  </w:t>
      </w:r>
      <w:r w:rsidRPr="00ED7BCB">
        <w:rPr>
          <w:rFonts w:eastAsia="Times New Roman"/>
          <w:color w:val="000000" w:themeColor="text1"/>
          <w:szCs w:val="20"/>
        </w:rPr>
        <w:t xml:space="preserve"> </w:t>
      </w:r>
    </w:p>
    <w:p w14:paraId="1C52167E" w14:textId="77777777" w:rsidR="008C7B9A" w:rsidRDefault="008C7B9A" w:rsidP="008C7B9A">
      <w:pPr>
        <w:pStyle w:val="0Maintext"/>
        <w:spacing w:line="264" w:lineRule="auto"/>
        <w:ind w:left="0" w:firstLine="0"/>
        <w:jc w:val="left"/>
      </w:pPr>
      <w:r>
        <w:t xml:space="preserve">While RAN2, RAN3, SA2, SA4 will need to jointly develop the 6G QoS framework, we would like to address a different shortcoming of NR or rather an unused opportunity that we can leverage in 6G. L2 protocols are mostly designed without </w:t>
      </w:r>
      <w:proofErr w:type="gramStart"/>
      <w:r>
        <w:t>taking into account</w:t>
      </w:r>
      <w:proofErr w:type="gramEnd"/>
      <w:r>
        <w:t xml:space="preserve"> the UE application awareness. In general, the RAN QoS framework involves the NW characterizing the QoS flows then assigning them to DRBs. Packets within the DRB get similar RAN PDCP/RLC/LCH configuration. In Rel-18 XR, this assumption was somewhat revisited with Rel-18 Low Priority PDU Set discard, having the UE classify incoming XR traffic into high and low priority and performing PDCP discard accordingly based on NW configured discard timers.</w:t>
      </w:r>
    </w:p>
    <w:p w14:paraId="14359B7F" w14:textId="77777777" w:rsidR="008C7B9A" w:rsidRPr="008E0AC6" w:rsidRDefault="008C7B9A" w:rsidP="008C7B9A">
      <w:pPr>
        <w:pStyle w:val="0Maintext"/>
        <w:spacing w:line="264" w:lineRule="auto"/>
        <w:ind w:left="0" w:firstLine="0"/>
        <w:jc w:val="left"/>
      </w:pPr>
      <w:r>
        <w:t xml:space="preserve">This principle can be further followed. While the QoS flow and DRB framework is expected to carry over from 5G, there is an opportunity to further -on top of this framework- design L2 protocols </w:t>
      </w:r>
      <w:proofErr w:type="gramStart"/>
      <w:r>
        <w:t>taking into account</w:t>
      </w:r>
      <w:proofErr w:type="gramEnd"/>
      <w:r>
        <w:t xml:space="preserve"> UE tracking of the application state. Considering that UE is both a RAN node and often the end-host running the application and terminating all the L3-L7 protocols, it can in theory adapt some protocol procedures based on this knowledge.  </w:t>
      </w:r>
    </w:p>
    <w:p w14:paraId="679B01B2" w14:textId="3369E739" w:rsidR="008C7B9A" w:rsidRDefault="008C7B9A" w:rsidP="008C7B9A">
      <w:pPr>
        <w:ind w:left="1418" w:hanging="1418"/>
        <w:rPr>
          <w:b/>
          <w:bCs/>
        </w:rPr>
      </w:pPr>
      <w:r w:rsidRPr="7F175E73">
        <w:rPr>
          <w:b/>
          <w:bCs/>
        </w:rPr>
        <w:t>Observation</w:t>
      </w:r>
      <w:r>
        <w:rPr>
          <w:b/>
          <w:bCs/>
        </w:rPr>
        <w:t xml:space="preserve"> </w:t>
      </w:r>
      <w:r w:rsidR="006B15A4">
        <w:rPr>
          <w:b/>
          <w:bCs/>
        </w:rPr>
        <w:t>3</w:t>
      </w:r>
      <w:r w:rsidRPr="7F175E73">
        <w:rPr>
          <w:b/>
          <w:bCs/>
        </w:rPr>
        <w:t xml:space="preserve">. For many cases, a lot of </w:t>
      </w:r>
      <w:r>
        <w:rPr>
          <w:b/>
          <w:bCs/>
        </w:rPr>
        <w:t>QoE</w:t>
      </w:r>
      <w:r w:rsidRPr="7F175E73">
        <w:rPr>
          <w:b/>
          <w:bCs/>
        </w:rPr>
        <w:t xml:space="preserve"> information is available at the UE on account of hosting the application as well as terminating all protocols across the stack. This allows close and straightforward tracking of the application state. </w:t>
      </w:r>
    </w:p>
    <w:p w14:paraId="409CEA19" w14:textId="77777777" w:rsidR="008C7B9A" w:rsidRDefault="008C7B9A" w:rsidP="008C7B9A">
      <w:pPr>
        <w:pStyle w:val="0Maintext"/>
        <w:spacing w:after="120" w:afterAutospacing="0" w:line="264" w:lineRule="auto"/>
        <w:ind w:left="0" w:firstLine="0"/>
      </w:pPr>
      <w:r>
        <w:t>As a running example, let us consider the PDCP reordering timer for multimedia application. Often the application may have a small playback or jitter buffer to buffer frames for a smooth video playback experience. When this buffer is empty a video may stall (rebuffering event</w:t>
      </w:r>
      <w:proofErr w:type="gramStart"/>
      <w:r>
        <w:t>)</w:t>
      </w:r>
      <w:proofErr w:type="gramEnd"/>
      <w:r>
        <w:t xml:space="preserve"> and the experience is degraded. As we know, PDCP reordering timer holds the PDCP window for a configured duration (e.g. a typical value of 200ms is a common configuration). Suppose a PDCP reordering window is held waiting for a HARQ or an ARQ retransmission, and consider those two cases:</w:t>
      </w:r>
    </w:p>
    <w:p w14:paraId="5ECD9227" w14:textId="77777777" w:rsidR="008C7B9A" w:rsidRDefault="008C7B9A" w:rsidP="008C7B9A">
      <w:pPr>
        <w:pStyle w:val="0Maintext"/>
        <w:numPr>
          <w:ilvl w:val="0"/>
          <w:numId w:val="14"/>
        </w:numPr>
        <w:spacing w:after="120" w:afterAutospacing="0" w:line="264" w:lineRule="auto"/>
      </w:pPr>
      <w:r w:rsidRPr="00512641">
        <w:t xml:space="preserve">Case 1: </w:t>
      </w:r>
      <w:r>
        <w:t xml:space="preserve">Playback buffer occupancy is high: In this case, it is better for the UE to follow t-Reordering and wait until the missing packet, then give the application (or all applications in the bearer) all their packets in-order as the NW intended in configuration. </w:t>
      </w:r>
    </w:p>
    <w:p w14:paraId="0F6CD08A" w14:textId="77777777" w:rsidR="008C7B9A" w:rsidRDefault="008C7B9A" w:rsidP="008C7B9A">
      <w:pPr>
        <w:pStyle w:val="0Maintext"/>
        <w:numPr>
          <w:ilvl w:val="0"/>
          <w:numId w:val="14"/>
        </w:numPr>
        <w:spacing w:after="120" w:afterAutospacing="0" w:line="264" w:lineRule="auto"/>
      </w:pPr>
      <w:r>
        <w:t xml:space="preserve">Case 2: Playback buffer occupancy is low or zero: In this case, it is better for the UE to advance the PDCP Rx window without the missing SDU before t-Reordering expires to minimize the impact of buffer underflow and user experience degradation, as a missing SDU is a less disruptive event that video stalling, from a user experience </w:t>
      </w:r>
      <w:proofErr w:type="spellStart"/>
      <w:r>
        <w:t>pov</w:t>
      </w:r>
      <w:proofErr w:type="spellEnd"/>
      <w:r>
        <w:t>. This behaviour is not allowed by the spec. in NR.</w:t>
      </w:r>
    </w:p>
    <w:p w14:paraId="5C8906F6" w14:textId="77777777" w:rsidR="008C7B9A" w:rsidRDefault="008C7B9A" w:rsidP="008C7B9A">
      <w:pPr>
        <w:pStyle w:val="0Maintext"/>
        <w:spacing w:after="120" w:afterAutospacing="0" w:line="264" w:lineRule="auto"/>
        <w:ind w:left="0" w:firstLine="0"/>
      </w:pPr>
      <w:r>
        <w:t xml:space="preserve">In this case, what the UE does exactly in terms of reordering would not impact any network procedures or interoperability. The late packet may be quietly discarded (as it likely would be by the playback buffer anyway). Note that the issue in this example is not due to misconfiguration, just normal variations in application and network. Note also, that having the UE report all states of all applications to have quick semi-static or dynamic reconfiguration of t-Reordering is neither scalable nor practical and would just add overhead to the network and likely not be fast enough to be attractive for deployment. </w:t>
      </w:r>
    </w:p>
    <w:p w14:paraId="0FDCFA7D" w14:textId="77777777" w:rsidR="008C7B9A" w:rsidRPr="00512641" w:rsidRDefault="008C7B9A" w:rsidP="008C7B9A">
      <w:pPr>
        <w:pStyle w:val="0Maintext"/>
        <w:spacing w:after="120" w:afterAutospacing="0" w:line="264" w:lineRule="auto"/>
        <w:ind w:left="0" w:firstLine="0"/>
      </w:pPr>
      <w:r>
        <w:t xml:space="preserve">This is just a simple example of how UE application awareness can be leveraged for performance improvement in RAN. Such opportunities can be further explored by RAN2 to better understand where can L2 protocols benefit from such UE application awareness and how protocols can be designed to ensure any procedures based on such awareness does not break interoperability or negatively impact the network otherwise.  </w:t>
      </w:r>
    </w:p>
    <w:p w14:paraId="2B824F33" w14:textId="02F81BFD" w:rsidR="008C7B9A" w:rsidRDefault="008C7B9A" w:rsidP="008C7B9A">
      <w:pPr>
        <w:ind w:left="1418" w:hanging="1418"/>
        <w:rPr>
          <w:b/>
          <w:bCs/>
        </w:rPr>
      </w:pPr>
      <w:r w:rsidRPr="7F175E73">
        <w:rPr>
          <w:b/>
          <w:bCs/>
        </w:rPr>
        <w:t>Observation</w:t>
      </w:r>
      <w:r>
        <w:rPr>
          <w:b/>
          <w:bCs/>
        </w:rPr>
        <w:t xml:space="preserve"> </w:t>
      </w:r>
      <w:r w:rsidR="006B15A4">
        <w:rPr>
          <w:b/>
          <w:bCs/>
        </w:rPr>
        <w:t>4</w:t>
      </w:r>
      <w:r w:rsidRPr="7F175E73">
        <w:rPr>
          <w:b/>
          <w:bCs/>
        </w:rPr>
        <w:t>.</w:t>
      </w:r>
      <w:r>
        <w:rPr>
          <w:b/>
          <w:bCs/>
        </w:rPr>
        <w:t xml:space="preserve"> </w:t>
      </w:r>
      <w:r w:rsidRPr="7F175E73">
        <w:rPr>
          <w:b/>
          <w:bCs/>
        </w:rPr>
        <w:t xml:space="preserve">Many L2 protocol parameters can be adapted by the UE with little or no impact of NW operation.  </w:t>
      </w:r>
    </w:p>
    <w:p w14:paraId="41251D70" w14:textId="39D25333" w:rsidR="008C7B9A" w:rsidRPr="00372CF7" w:rsidRDefault="008C7B9A" w:rsidP="008C7B9A">
      <w:pPr>
        <w:ind w:left="1418" w:hanging="1418"/>
        <w:rPr>
          <w:b/>
          <w:bCs/>
        </w:rPr>
      </w:pPr>
      <w:r w:rsidRPr="7F175E73">
        <w:rPr>
          <w:b/>
          <w:bCs/>
        </w:rPr>
        <w:t>Proposal</w:t>
      </w:r>
      <w:r>
        <w:rPr>
          <w:b/>
          <w:bCs/>
        </w:rPr>
        <w:t xml:space="preserve"> </w:t>
      </w:r>
      <w:r w:rsidR="006B15A4">
        <w:rPr>
          <w:b/>
          <w:bCs/>
        </w:rPr>
        <w:t>2</w:t>
      </w:r>
      <w:r w:rsidRPr="7F175E73">
        <w:rPr>
          <w:b/>
          <w:bCs/>
        </w:rPr>
        <w:t xml:space="preserve">.  </w:t>
      </w:r>
      <w:r>
        <w:tab/>
      </w:r>
      <w:r w:rsidRPr="7F175E73">
        <w:rPr>
          <w:b/>
          <w:bCs/>
        </w:rPr>
        <w:t>RAN2 to discuss how UE</w:t>
      </w:r>
      <w:r w:rsidR="001A7CA3" w:rsidRPr="7F175E73">
        <w:rPr>
          <w:b/>
          <w:bCs/>
        </w:rPr>
        <w:t xml:space="preserve"> </w:t>
      </w:r>
      <w:r>
        <w:rPr>
          <w:b/>
          <w:bCs/>
        </w:rPr>
        <w:t xml:space="preserve">application </w:t>
      </w:r>
      <w:r w:rsidRPr="7F175E73">
        <w:rPr>
          <w:b/>
          <w:bCs/>
        </w:rPr>
        <w:t>awareness can influence L2 protocols, e.g., UE ability to process traffic out of order when needed.</w:t>
      </w:r>
    </w:p>
    <w:p w14:paraId="32AB229D" w14:textId="654F1E8D" w:rsidR="00FA0E35" w:rsidRDefault="00FA0E35" w:rsidP="00FA0E35">
      <w:pPr>
        <w:pStyle w:val="Heading2"/>
      </w:pPr>
      <w:r>
        <w:t>QoS</w:t>
      </w:r>
      <w:r w:rsidR="00FF65B6">
        <w:t>/</w:t>
      </w:r>
      <w:r>
        <w:t>QoE</w:t>
      </w:r>
    </w:p>
    <w:p w14:paraId="535671FB" w14:textId="6E32EC96" w:rsidR="00E65CD7" w:rsidRDefault="00E65CD7" w:rsidP="00E65CD7">
      <w:r>
        <w:t xml:space="preserve">Throughout 5G studies, user-plane enhancements centered around two performance objectives: </w:t>
      </w:r>
    </w:p>
    <w:p w14:paraId="365F9A21" w14:textId="77777777" w:rsidR="00E65CD7" w:rsidRDefault="00E65CD7" w:rsidP="00091C77">
      <w:pPr>
        <w:pStyle w:val="ListParagraph"/>
        <w:numPr>
          <w:ilvl w:val="0"/>
          <w:numId w:val="12"/>
        </w:numPr>
        <w:spacing w:line="240" w:lineRule="auto"/>
        <w:ind w:leftChars="0"/>
      </w:pPr>
      <w:r>
        <w:t xml:space="preserve">Maximize throughput, for applications with traffic </w:t>
      </w:r>
      <w:proofErr w:type="gramStart"/>
      <w:r>
        <w:t>similar to</w:t>
      </w:r>
      <w:proofErr w:type="gramEnd"/>
      <w:r>
        <w:t xml:space="preserve"> FTP or file download;</w:t>
      </w:r>
    </w:p>
    <w:p w14:paraId="0CA8A5B4" w14:textId="77777777" w:rsidR="00E65CD7" w:rsidRDefault="00E65CD7" w:rsidP="00091C77">
      <w:pPr>
        <w:pStyle w:val="ListParagraph"/>
        <w:numPr>
          <w:ilvl w:val="0"/>
          <w:numId w:val="12"/>
        </w:numPr>
        <w:spacing w:line="240" w:lineRule="auto"/>
        <w:ind w:leftChars="0"/>
      </w:pPr>
      <w:r>
        <w:t xml:space="preserve">Guarantee delay target, for applications such as voice or XR. </w:t>
      </w:r>
    </w:p>
    <w:p w14:paraId="3CE9A955" w14:textId="0E94528E" w:rsidR="00E65CD7" w:rsidRDefault="00E65CD7" w:rsidP="00E65CD7">
      <w:pPr>
        <w:ind w:left="0" w:firstLine="0"/>
      </w:pPr>
      <w:r>
        <w:rPr>
          <w:lang w:val="en-GB"/>
        </w:rPr>
        <w:t xml:space="preserve">However, </w:t>
      </w:r>
      <w:proofErr w:type="spellStart"/>
      <w:r>
        <w:rPr>
          <w:lang w:val="en-GB"/>
        </w:rPr>
        <w:t>i</w:t>
      </w:r>
      <w:proofErr w:type="spellEnd"/>
      <w:r>
        <w:t xml:space="preserve">n our observation, what matters for many applications used by smartphone users is a bit different from the above. For example, user experience of these applications depends on end-to-end latency. But typically, there is no specific delay target that is strictly required like in delay-critical applications. Its delay requirement is rather elastic, i.e. if a packet takes longer than average to deliver, the packet is still usable to the application. The only impact of the extra delay is degradation in user’s experience. For this reason, all the past enhancements designed for delay-critical QoS flows do not directly apply. </w:t>
      </w:r>
    </w:p>
    <w:p w14:paraId="6B11EB88" w14:textId="77777777" w:rsidR="00E65CD7" w:rsidRDefault="00E65CD7" w:rsidP="00E65CD7">
      <w:pPr>
        <w:ind w:left="0" w:firstLine="0"/>
      </w:pPr>
      <w:r>
        <w:t xml:space="preserve">Merely increasing link rate does not always benefit this type of application. While higher link </w:t>
      </w:r>
      <w:proofErr w:type="gramStart"/>
      <w:r>
        <w:t>rate</w:t>
      </w:r>
      <w:proofErr w:type="gramEnd"/>
      <w:r>
        <w:t xml:space="preserve"> can help reduce transmission time for data packets, end-to-end latency is affected by several different sources of delays, e.g. scheduling delays, delays inherent in higher-layer protocols (e.g. TCP), etc. Once the link rate </w:t>
      </w:r>
      <w:r w:rsidRPr="00F63ED1">
        <w:t xml:space="preserve">becomes sufficiently high </w:t>
      </w:r>
      <w:r>
        <w:t xml:space="preserve">so that transmission time becomes insignificant to other sources of delay, </w:t>
      </w:r>
      <w:r w:rsidRPr="007225E2">
        <w:t>increasing the link rate further offers little additional benefit</w:t>
      </w:r>
      <w:r>
        <w:t xml:space="preserve">s. Therefore, </w:t>
      </w:r>
      <w:r w:rsidRPr="00554111">
        <w:t xml:space="preserve">simply boosting link rate should not be the </w:t>
      </w:r>
      <w:r>
        <w:t>main</w:t>
      </w:r>
      <w:r w:rsidRPr="00554111">
        <w:t xml:space="preserve"> strategy for </w:t>
      </w:r>
      <w:r>
        <w:t>improving</w:t>
      </w:r>
      <w:r w:rsidRPr="00554111">
        <w:t xml:space="preserve"> </w:t>
      </w:r>
      <w:r>
        <w:t xml:space="preserve">user experience of this </w:t>
      </w:r>
      <w:r w:rsidRPr="00554111">
        <w:t>type of application</w:t>
      </w:r>
      <w:r>
        <w:t xml:space="preserve"> in 6G.</w:t>
      </w:r>
    </w:p>
    <w:p w14:paraId="2985AF74" w14:textId="01154C18" w:rsidR="00E65CD7" w:rsidRPr="00665A5A" w:rsidRDefault="00E65CD7" w:rsidP="00E65CD7">
      <w:pPr>
        <w:ind w:left="1560" w:hanging="1560"/>
        <w:rPr>
          <w:b/>
          <w:bCs/>
        </w:rPr>
      </w:pPr>
      <w:r w:rsidRPr="00665A5A">
        <w:rPr>
          <w:b/>
          <w:bCs/>
        </w:rPr>
        <w:t>Observation</w:t>
      </w:r>
      <w:r w:rsidR="002526D5">
        <w:rPr>
          <w:b/>
          <w:bCs/>
        </w:rPr>
        <w:t xml:space="preserve"> </w:t>
      </w:r>
      <w:r w:rsidR="006B15A4">
        <w:rPr>
          <w:b/>
          <w:bCs/>
        </w:rPr>
        <w:t>5</w:t>
      </w:r>
      <w:r w:rsidRPr="00665A5A">
        <w:rPr>
          <w:b/>
          <w:bCs/>
        </w:rPr>
        <w:t xml:space="preserve">. </w:t>
      </w:r>
      <w:r>
        <w:rPr>
          <w:b/>
          <w:bCs/>
        </w:rPr>
        <w:tab/>
      </w:r>
      <w:r w:rsidRPr="00665A5A">
        <w:rPr>
          <w:b/>
          <w:bCs/>
        </w:rPr>
        <w:t xml:space="preserve">Legacy mechanisms developed for delay-critical applications are not directly applicable for applications with elastic delay requirement. Simply increasing link rate does not always benefit them either.  </w:t>
      </w:r>
    </w:p>
    <w:p w14:paraId="08A8B01D" w14:textId="77777777" w:rsidR="00E65CD7" w:rsidRDefault="00E65CD7" w:rsidP="00E65CD7">
      <w:pPr>
        <w:ind w:left="0" w:firstLine="0"/>
      </w:pPr>
      <w:r>
        <w:t xml:space="preserve">The above analysis shows that new approaches need to be studied. Some potential directions that RAN2 may explore can be the following:  </w:t>
      </w:r>
    </w:p>
    <w:p w14:paraId="4A78FA23" w14:textId="7BCE51AF" w:rsidR="00E65CD7" w:rsidRDefault="00E65CD7" w:rsidP="00091C77">
      <w:pPr>
        <w:pStyle w:val="ListParagraph"/>
        <w:numPr>
          <w:ilvl w:val="0"/>
          <w:numId w:val="12"/>
        </w:numPr>
        <w:spacing w:line="240" w:lineRule="auto"/>
        <w:ind w:leftChars="0" w:left="567" w:hanging="283"/>
      </w:pPr>
      <w:r>
        <w:t>Application with elastic delay requirements typically use transport layer protocols with congestion control such as TCP or QUIC. One characteristic of this type of protocol is that its transmission window keeps growing as long as no packet loss is detected. Growing window results in large buffer size, which causes long delay. Therefore, network and UE need to take a more active role in help higher layers in managing its buffer size – keep it short while avoiding loss in throughput (e.g. TCP needs to keep the end-to-end pipe full</w:t>
      </w:r>
      <w:r w:rsidR="007208DC">
        <w:t>y occupied</w:t>
      </w:r>
      <w:r>
        <w:t xml:space="preserve">). </w:t>
      </w:r>
    </w:p>
    <w:p w14:paraId="1E20F3FF" w14:textId="6C234DD4" w:rsidR="00E65CD7" w:rsidRDefault="00E65CD7" w:rsidP="00091C77">
      <w:pPr>
        <w:pStyle w:val="ListParagraph"/>
        <w:numPr>
          <w:ilvl w:val="0"/>
          <w:numId w:val="12"/>
        </w:numPr>
        <w:spacing w:line="240" w:lineRule="auto"/>
        <w:ind w:leftChars="0" w:left="567" w:hanging="283"/>
      </w:pPr>
      <w:r>
        <w:t xml:space="preserve">Application-level bursts (e.g. HTTP objects) in these applications can have a wide range of sizes. For bursts with small sizes, the slow-start phase in higher layer protocols can be a non-negligible source of delay. In those cases, getting over the slow-start phase quickly or avoiding it (if possible) is also important to reduce the total delay.  </w:t>
      </w:r>
    </w:p>
    <w:p w14:paraId="713D4AF6" w14:textId="01E390DE" w:rsidR="00E65CD7" w:rsidRDefault="00E65CD7" w:rsidP="00E65CD7">
      <w:pPr>
        <w:keepNext/>
        <w:widowControl w:val="0"/>
        <w:tabs>
          <w:tab w:val="left" w:pos="907"/>
        </w:tabs>
        <w:ind w:left="0" w:firstLine="0"/>
        <w:jc w:val="both"/>
        <w:outlineLvl w:val="3"/>
        <w:rPr>
          <w:rFonts w:cs="Arial"/>
          <w:szCs w:val="22"/>
          <w:lang w:eastAsia="en-GB"/>
        </w:rPr>
      </w:pPr>
      <w:r>
        <w:rPr>
          <w:rFonts w:cs="Arial"/>
          <w:szCs w:val="22"/>
          <w:lang w:eastAsia="en-GB"/>
        </w:rPr>
        <w:t>These are merely two examples of potential solutions. Additional options can be studied to enable better user experience for applications with elastic delay requirements</w:t>
      </w:r>
      <w:r w:rsidR="004728D6">
        <w:rPr>
          <w:rFonts w:cs="Arial"/>
          <w:szCs w:val="22"/>
          <w:lang w:eastAsia="en-GB"/>
        </w:rPr>
        <w:t>.</w:t>
      </w:r>
    </w:p>
    <w:p w14:paraId="5771AA97" w14:textId="244FFE7E" w:rsidR="00E65CD7" w:rsidRDefault="00E65CD7" w:rsidP="00E65CD7">
      <w:pPr>
        <w:ind w:left="1560" w:hanging="1560"/>
        <w:rPr>
          <w:b/>
          <w:bCs/>
        </w:rPr>
      </w:pPr>
      <w:r w:rsidRPr="00F86AD0">
        <w:rPr>
          <w:b/>
          <w:bCs/>
        </w:rPr>
        <w:t>Proposal</w:t>
      </w:r>
      <w:r w:rsidR="0009542A">
        <w:rPr>
          <w:b/>
          <w:bCs/>
        </w:rPr>
        <w:t xml:space="preserve"> </w:t>
      </w:r>
      <w:r w:rsidR="006B15A4">
        <w:rPr>
          <w:b/>
          <w:bCs/>
        </w:rPr>
        <w:t>3</w:t>
      </w:r>
      <w:r w:rsidRPr="00F86AD0">
        <w:rPr>
          <w:b/>
          <w:bCs/>
        </w:rPr>
        <w:t xml:space="preserve">. </w:t>
      </w:r>
      <w:r>
        <w:rPr>
          <w:b/>
          <w:bCs/>
        </w:rPr>
        <w:tab/>
      </w:r>
      <w:r w:rsidRPr="00F86AD0">
        <w:rPr>
          <w:b/>
          <w:bCs/>
        </w:rPr>
        <w:t xml:space="preserve">Study L2 mechanisms that </w:t>
      </w:r>
      <w:r>
        <w:rPr>
          <w:b/>
          <w:bCs/>
        </w:rPr>
        <w:t>improve user experience (e.g. end-to-end delay) for</w:t>
      </w:r>
      <w:r w:rsidRPr="00F86AD0">
        <w:rPr>
          <w:b/>
          <w:bCs/>
        </w:rPr>
        <w:t xml:space="preserve"> applications </w:t>
      </w:r>
      <w:r>
        <w:rPr>
          <w:b/>
          <w:bCs/>
        </w:rPr>
        <w:t>with elastic</w:t>
      </w:r>
      <w:r w:rsidRPr="00F86AD0">
        <w:rPr>
          <w:b/>
          <w:bCs/>
        </w:rPr>
        <w:t xml:space="preserve"> </w:t>
      </w:r>
      <w:r>
        <w:rPr>
          <w:b/>
          <w:bCs/>
        </w:rPr>
        <w:t xml:space="preserve">delay </w:t>
      </w:r>
      <w:r w:rsidRPr="00F86AD0">
        <w:rPr>
          <w:b/>
          <w:bCs/>
        </w:rPr>
        <w:t>requirements</w:t>
      </w:r>
      <w:r>
        <w:rPr>
          <w:b/>
          <w:bCs/>
        </w:rPr>
        <w:t xml:space="preserve"> </w:t>
      </w:r>
      <w:r w:rsidRPr="00F86AD0">
        <w:rPr>
          <w:b/>
          <w:bCs/>
        </w:rPr>
        <w:t>(e.g. mobile AI</w:t>
      </w:r>
      <w:r>
        <w:rPr>
          <w:b/>
          <w:bCs/>
        </w:rPr>
        <w:t xml:space="preserve"> or any HTTP based app</w:t>
      </w:r>
      <w:r w:rsidRPr="00F86AD0">
        <w:rPr>
          <w:b/>
          <w:bCs/>
        </w:rPr>
        <w:t>).</w:t>
      </w:r>
    </w:p>
    <w:p w14:paraId="3EAA39FF" w14:textId="77777777" w:rsidR="00E65CD7" w:rsidRDefault="00E65CD7" w:rsidP="00E65CD7">
      <w:pPr>
        <w:ind w:left="0" w:firstLine="0"/>
        <w:rPr>
          <w:lang w:eastAsia="en-GB"/>
        </w:rPr>
      </w:pPr>
      <w:r>
        <w:rPr>
          <w:lang w:eastAsia="en-GB"/>
        </w:rPr>
        <w:t xml:space="preserve">Traffic profiles of XR and immersive communication applications can be very different from those of legacy applications. For example, many XR applications can dynamically adjust their </w:t>
      </w:r>
      <w:proofErr w:type="gramStart"/>
      <w:r>
        <w:rPr>
          <w:lang w:eastAsia="en-GB"/>
        </w:rPr>
        <w:t>codec</w:t>
      </w:r>
      <w:proofErr w:type="gramEnd"/>
      <w:r>
        <w:rPr>
          <w:lang w:eastAsia="en-GB"/>
        </w:rPr>
        <w:t xml:space="preserve"> and thereby change the traffic parameters. Another example is that the QoS requirements for packets within the same traffic flow may dynamically change too, e.g. based on application contexts such as user movement, surroundings, etc.</w:t>
      </w:r>
    </w:p>
    <w:p w14:paraId="237FCEFE" w14:textId="31AFD80A" w:rsidR="00E65CD7" w:rsidRDefault="00E65CD7" w:rsidP="00E65CD7">
      <w:pPr>
        <w:ind w:left="0" w:firstLine="0"/>
      </w:pPr>
      <w:r>
        <w:rPr>
          <w:lang w:eastAsia="en-GB"/>
        </w:rPr>
        <w:t>These characteristics pose challenges for the legacy QoS and resource management framework, which assumes that traffic flows have steady profile and QoS requirements</w:t>
      </w:r>
      <w:r w:rsidR="009606C9">
        <w:rPr>
          <w:lang w:eastAsia="en-GB"/>
        </w:rPr>
        <w:t xml:space="preserve"> and hence UE only needs to be configured </w:t>
      </w:r>
      <w:r>
        <w:rPr>
          <w:lang w:eastAsia="en-GB"/>
        </w:rPr>
        <w:t xml:space="preserve">semi-statically. </w:t>
      </w:r>
      <w:r w:rsidR="00A558AB">
        <w:rPr>
          <w:lang w:eastAsia="en-GB"/>
        </w:rPr>
        <w:t>As a result, a</w:t>
      </w:r>
      <w:r w:rsidRPr="003F6652">
        <w:t xml:space="preserve">ny </w:t>
      </w:r>
      <w:r>
        <w:t>change</w:t>
      </w:r>
      <w:r w:rsidRPr="003F6652">
        <w:t xml:space="preserve"> or update </w:t>
      </w:r>
      <w:r>
        <w:t>often requires</w:t>
      </w:r>
      <w:r w:rsidRPr="003F6652">
        <w:t xml:space="preserve"> extensive signaling, </w:t>
      </w:r>
      <w:r>
        <w:t>involv</w:t>
      </w:r>
      <w:r w:rsidR="00A558AB">
        <w:t>ing</w:t>
      </w:r>
      <w:r>
        <w:t xml:space="preserve"> reconfigurations in</w:t>
      </w:r>
      <w:r w:rsidRPr="003F6652">
        <w:t xml:space="preserve"> both the core network and RAN.</w:t>
      </w:r>
      <w:r>
        <w:t xml:space="preserve"> Clearly, </w:t>
      </w:r>
      <w:bookmarkStart w:id="2" w:name="_Hlk212885960"/>
      <w:r>
        <w:t xml:space="preserve">QoS and resource management in 6G needs to be </w:t>
      </w:r>
      <w:r w:rsidR="004D2C04">
        <w:t>more dynamic</w:t>
      </w:r>
      <w:r>
        <w:t xml:space="preserve"> to efficiently support XR and immersive communications</w:t>
      </w:r>
      <w:bookmarkEnd w:id="2"/>
      <w:r>
        <w:t xml:space="preserve">. </w:t>
      </w:r>
    </w:p>
    <w:p w14:paraId="7934BA91" w14:textId="3A597878" w:rsidR="00E65CD7" w:rsidRDefault="00E65CD7" w:rsidP="00E65CD7">
      <w:pPr>
        <w:tabs>
          <w:tab w:val="left" w:pos="1560"/>
        </w:tabs>
        <w:ind w:left="1560" w:hanging="1560"/>
        <w:rPr>
          <w:b/>
          <w:bCs/>
        </w:rPr>
      </w:pPr>
      <w:r w:rsidRPr="001E1210">
        <w:rPr>
          <w:b/>
          <w:bCs/>
        </w:rPr>
        <w:t>Observation</w:t>
      </w:r>
      <w:r w:rsidR="0009542A">
        <w:rPr>
          <w:b/>
          <w:bCs/>
        </w:rPr>
        <w:t xml:space="preserve"> </w:t>
      </w:r>
      <w:r w:rsidR="006B15A4">
        <w:rPr>
          <w:b/>
          <w:bCs/>
        </w:rPr>
        <w:t>6</w:t>
      </w:r>
      <w:r w:rsidRPr="001E1210">
        <w:rPr>
          <w:b/>
          <w:bCs/>
        </w:rPr>
        <w:t xml:space="preserve">. </w:t>
      </w:r>
      <w:r>
        <w:rPr>
          <w:b/>
          <w:bCs/>
        </w:rPr>
        <w:tab/>
      </w:r>
      <w:r w:rsidRPr="001E1210">
        <w:rPr>
          <w:b/>
          <w:bCs/>
        </w:rPr>
        <w:t xml:space="preserve">The legacy QoS and resource management framework </w:t>
      </w:r>
      <w:proofErr w:type="gramStart"/>
      <w:r w:rsidR="000C7767">
        <w:rPr>
          <w:b/>
          <w:bCs/>
        </w:rPr>
        <w:t>is not able to</w:t>
      </w:r>
      <w:proofErr w:type="gramEnd"/>
      <w:r>
        <w:rPr>
          <w:b/>
          <w:bCs/>
        </w:rPr>
        <w:t xml:space="preserve"> efficiently</w:t>
      </w:r>
      <w:r w:rsidRPr="001E1210">
        <w:rPr>
          <w:b/>
          <w:bCs/>
        </w:rPr>
        <w:t xml:space="preserve"> support 6G applications </w:t>
      </w:r>
      <w:r>
        <w:rPr>
          <w:b/>
          <w:bCs/>
        </w:rPr>
        <w:t xml:space="preserve">(e.g. XR, immersive communications) that can adapt their traffic and </w:t>
      </w:r>
      <w:r w:rsidRPr="001E1210">
        <w:rPr>
          <w:b/>
          <w:bCs/>
        </w:rPr>
        <w:t>QoS requirements</w:t>
      </w:r>
      <w:r>
        <w:rPr>
          <w:b/>
          <w:bCs/>
        </w:rPr>
        <w:t xml:space="preserve"> based on </w:t>
      </w:r>
      <w:r w:rsidRPr="002B0165">
        <w:rPr>
          <w:b/>
          <w:bCs/>
        </w:rPr>
        <w:t xml:space="preserve">application context, </w:t>
      </w:r>
      <w:r>
        <w:rPr>
          <w:b/>
          <w:bCs/>
        </w:rPr>
        <w:t xml:space="preserve">link quality, </w:t>
      </w:r>
      <w:r w:rsidRPr="002B0165">
        <w:rPr>
          <w:b/>
          <w:bCs/>
        </w:rPr>
        <w:t>etc</w:t>
      </w:r>
      <w:r>
        <w:rPr>
          <w:b/>
          <w:bCs/>
        </w:rPr>
        <w:t>.</w:t>
      </w:r>
    </w:p>
    <w:p w14:paraId="2A23753D" w14:textId="5039CE07" w:rsidR="00E65CD7" w:rsidRDefault="00E65CD7" w:rsidP="00712ADC">
      <w:pPr>
        <w:keepNext/>
        <w:widowControl w:val="0"/>
        <w:ind w:left="0" w:firstLine="0"/>
        <w:jc w:val="both"/>
        <w:outlineLvl w:val="3"/>
        <w:rPr>
          <w:rFonts w:cs="Arial"/>
          <w:bCs/>
          <w:szCs w:val="22"/>
          <w:lang w:eastAsia="en-GB"/>
        </w:rPr>
      </w:pPr>
      <w:r w:rsidRPr="00CB0D81">
        <w:rPr>
          <w:rFonts w:cs="Arial"/>
          <w:bCs/>
          <w:szCs w:val="22"/>
          <w:lang w:eastAsia="en-GB"/>
        </w:rPr>
        <w:t xml:space="preserve">Some potential directions that RAN2 may explore </w:t>
      </w:r>
      <w:r>
        <w:rPr>
          <w:rFonts w:cs="Arial"/>
          <w:bCs/>
          <w:szCs w:val="22"/>
          <w:lang w:eastAsia="en-GB"/>
        </w:rPr>
        <w:t>may include</w:t>
      </w:r>
      <w:r w:rsidR="00712ADC">
        <w:rPr>
          <w:rFonts w:cs="Arial"/>
          <w:bCs/>
          <w:szCs w:val="22"/>
          <w:lang w:eastAsia="en-GB"/>
        </w:rPr>
        <w:t xml:space="preserve"> the following. </w:t>
      </w:r>
      <w:r>
        <w:rPr>
          <w:rFonts w:cs="Arial"/>
          <w:bCs/>
          <w:szCs w:val="22"/>
          <w:lang w:eastAsia="en-GB"/>
        </w:rPr>
        <w:t>For example,</w:t>
      </w:r>
      <w:r w:rsidRPr="009F0FBE">
        <w:rPr>
          <w:rFonts w:cs="Arial"/>
          <w:bCs/>
          <w:szCs w:val="22"/>
          <w:lang w:eastAsia="en-GB"/>
        </w:rPr>
        <w:t xml:space="preserve"> a single DRB may be supported by multiple LCHs and/or RLC entities. When packets in traffic flow change their priorities</w:t>
      </w:r>
      <w:r w:rsidR="00C56A44">
        <w:rPr>
          <w:rFonts w:cs="Arial"/>
          <w:bCs/>
          <w:szCs w:val="22"/>
          <w:lang w:eastAsia="en-GB"/>
        </w:rPr>
        <w:t>,</w:t>
      </w:r>
      <w:r w:rsidRPr="009F0FBE">
        <w:rPr>
          <w:rFonts w:cs="Arial"/>
          <w:bCs/>
          <w:szCs w:val="22"/>
          <w:lang w:eastAsia="en-GB"/>
        </w:rPr>
        <w:t xml:space="preserve"> </w:t>
      </w:r>
      <w:r w:rsidR="00C56A44">
        <w:rPr>
          <w:rFonts w:cs="Arial"/>
          <w:bCs/>
          <w:szCs w:val="22"/>
          <w:lang w:eastAsia="en-GB"/>
        </w:rPr>
        <w:t xml:space="preserve">bit rate </w:t>
      </w:r>
      <w:r w:rsidRPr="009F0FBE">
        <w:rPr>
          <w:rFonts w:cs="Arial"/>
          <w:bCs/>
          <w:szCs w:val="22"/>
          <w:lang w:eastAsia="en-GB"/>
        </w:rPr>
        <w:t xml:space="preserve">or </w:t>
      </w:r>
      <w:proofErr w:type="gramStart"/>
      <w:r w:rsidRPr="009F0FBE">
        <w:rPr>
          <w:rFonts w:cs="Arial"/>
          <w:bCs/>
          <w:szCs w:val="22"/>
          <w:lang w:eastAsia="en-GB"/>
        </w:rPr>
        <w:t>reliabilities</w:t>
      </w:r>
      <w:proofErr w:type="gramEnd"/>
      <w:r w:rsidRPr="009F0FBE">
        <w:rPr>
          <w:rFonts w:cs="Arial"/>
          <w:bCs/>
          <w:szCs w:val="22"/>
          <w:lang w:eastAsia="en-GB"/>
        </w:rPr>
        <w:t xml:space="preserve"> (e.g. due to change in application context), they can be quickly shifted between different LCH and/or RLC. </w:t>
      </w:r>
      <w:r w:rsidR="002E0FC7">
        <w:rPr>
          <w:rFonts w:cs="Arial"/>
          <w:bCs/>
          <w:szCs w:val="22"/>
          <w:lang w:eastAsia="en-GB"/>
        </w:rPr>
        <w:t xml:space="preserve">Alternatively, </w:t>
      </w:r>
      <w:r w:rsidR="00100386">
        <w:rPr>
          <w:rFonts w:cs="Arial"/>
          <w:bCs/>
          <w:szCs w:val="22"/>
          <w:lang w:eastAsia="en-GB"/>
        </w:rPr>
        <w:t xml:space="preserve">network can </w:t>
      </w:r>
      <w:r w:rsidR="00C240D6">
        <w:rPr>
          <w:rFonts w:cs="Arial"/>
          <w:bCs/>
          <w:szCs w:val="22"/>
          <w:lang w:eastAsia="en-GB"/>
        </w:rPr>
        <w:t xml:space="preserve">pre-configure </w:t>
      </w:r>
      <w:r w:rsidR="009E02BF">
        <w:rPr>
          <w:rFonts w:cs="Arial"/>
          <w:bCs/>
          <w:szCs w:val="22"/>
          <w:lang w:eastAsia="en-GB"/>
        </w:rPr>
        <w:t xml:space="preserve">a DRB with </w:t>
      </w:r>
      <w:r w:rsidR="00C240D6">
        <w:rPr>
          <w:rFonts w:cs="Arial"/>
          <w:bCs/>
          <w:szCs w:val="22"/>
          <w:lang w:eastAsia="en-GB"/>
        </w:rPr>
        <w:t xml:space="preserve">a few </w:t>
      </w:r>
      <w:r w:rsidR="009E02BF">
        <w:rPr>
          <w:rFonts w:cs="Arial"/>
          <w:bCs/>
          <w:szCs w:val="22"/>
          <w:lang w:eastAsia="en-GB"/>
        </w:rPr>
        <w:t>set</w:t>
      </w:r>
      <w:r w:rsidR="00A06B65">
        <w:rPr>
          <w:rFonts w:cs="Arial"/>
          <w:bCs/>
          <w:szCs w:val="22"/>
          <w:lang w:eastAsia="en-GB"/>
        </w:rPr>
        <w:t>s</w:t>
      </w:r>
      <w:r w:rsidR="009E02BF">
        <w:rPr>
          <w:rFonts w:cs="Arial"/>
          <w:bCs/>
          <w:szCs w:val="22"/>
          <w:lang w:eastAsia="en-GB"/>
        </w:rPr>
        <w:t xml:space="preserve"> of L2 parameters such as </w:t>
      </w:r>
      <w:r w:rsidR="00495EBD">
        <w:rPr>
          <w:rFonts w:cs="Arial"/>
          <w:bCs/>
          <w:szCs w:val="22"/>
          <w:lang w:eastAsia="en-GB"/>
        </w:rPr>
        <w:t xml:space="preserve">LCH </w:t>
      </w:r>
      <w:r w:rsidR="00C240D6">
        <w:rPr>
          <w:rFonts w:cs="Arial"/>
          <w:bCs/>
          <w:szCs w:val="22"/>
          <w:lang w:eastAsia="en-GB"/>
        </w:rPr>
        <w:t>prio</w:t>
      </w:r>
      <w:r w:rsidR="00495EBD">
        <w:rPr>
          <w:rFonts w:cs="Arial"/>
          <w:bCs/>
          <w:szCs w:val="22"/>
          <w:lang w:eastAsia="en-GB"/>
        </w:rPr>
        <w:t>r</w:t>
      </w:r>
      <w:r w:rsidR="00C240D6">
        <w:rPr>
          <w:rFonts w:cs="Arial"/>
          <w:bCs/>
          <w:szCs w:val="22"/>
          <w:lang w:eastAsia="en-GB"/>
        </w:rPr>
        <w:t>ities</w:t>
      </w:r>
      <w:r w:rsidR="004D4A9B">
        <w:rPr>
          <w:rFonts w:cs="Arial"/>
          <w:bCs/>
          <w:szCs w:val="22"/>
          <w:lang w:eastAsia="en-GB"/>
        </w:rPr>
        <w:t>, LCP</w:t>
      </w:r>
      <w:r w:rsidR="00495EBD">
        <w:rPr>
          <w:rFonts w:cs="Arial"/>
          <w:bCs/>
          <w:szCs w:val="22"/>
          <w:lang w:eastAsia="en-GB"/>
        </w:rPr>
        <w:t xml:space="preserve"> and RLC parameters</w:t>
      </w:r>
      <w:r w:rsidR="0070390C">
        <w:rPr>
          <w:rFonts w:cs="Arial"/>
          <w:bCs/>
          <w:szCs w:val="22"/>
          <w:lang w:eastAsia="en-GB"/>
        </w:rPr>
        <w:t xml:space="preserve">. </w:t>
      </w:r>
      <w:r w:rsidR="00ED0CF5">
        <w:rPr>
          <w:rFonts w:cs="Arial"/>
          <w:bCs/>
          <w:szCs w:val="22"/>
          <w:lang w:eastAsia="en-GB"/>
        </w:rPr>
        <w:t>U</w:t>
      </w:r>
      <w:r w:rsidR="009F0F32">
        <w:rPr>
          <w:rFonts w:cs="Arial"/>
          <w:bCs/>
          <w:szCs w:val="22"/>
          <w:lang w:eastAsia="en-GB"/>
        </w:rPr>
        <w:t>E autonomously choose</w:t>
      </w:r>
      <w:r w:rsidR="002237C5">
        <w:rPr>
          <w:rFonts w:cs="Arial"/>
          <w:bCs/>
          <w:szCs w:val="22"/>
          <w:lang w:eastAsia="en-GB"/>
        </w:rPr>
        <w:t>s</w:t>
      </w:r>
      <w:r w:rsidR="009F0F32">
        <w:rPr>
          <w:rFonts w:cs="Arial"/>
          <w:bCs/>
          <w:szCs w:val="22"/>
          <w:lang w:eastAsia="en-GB"/>
        </w:rPr>
        <w:t xml:space="preserve"> which </w:t>
      </w:r>
      <w:r w:rsidR="009E02BF">
        <w:rPr>
          <w:rFonts w:cs="Arial"/>
          <w:bCs/>
          <w:szCs w:val="22"/>
          <w:lang w:eastAsia="en-GB"/>
        </w:rPr>
        <w:t xml:space="preserve">set of </w:t>
      </w:r>
      <w:r w:rsidR="001D5A09">
        <w:rPr>
          <w:rFonts w:cs="Arial"/>
          <w:bCs/>
          <w:szCs w:val="22"/>
          <w:lang w:eastAsia="en-GB"/>
        </w:rPr>
        <w:t>L2</w:t>
      </w:r>
      <w:r w:rsidR="002237C5">
        <w:rPr>
          <w:rFonts w:cs="Arial"/>
          <w:bCs/>
          <w:szCs w:val="22"/>
          <w:lang w:eastAsia="en-GB"/>
        </w:rPr>
        <w:t xml:space="preserve"> parameters to apply based on </w:t>
      </w:r>
      <w:r w:rsidR="00A06B65">
        <w:rPr>
          <w:rFonts w:cs="Arial"/>
          <w:bCs/>
          <w:szCs w:val="22"/>
          <w:lang w:eastAsia="en-GB"/>
        </w:rPr>
        <w:t>assistance information provided by the application</w:t>
      </w:r>
      <w:r w:rsidR="00375DEC">
        <w:rPr>
          <w:rFonts w:cs="Arial"/>
          <w:bCs/>
          <w:szCs w:val="22"/>
          <w:lang w:eastAsia="en-GB"/>
        </w:rPr>
        <w:t xml:space="preserve"> (e.g. </w:t>
      </w:r>
      <w:r w:rsidR="00423621">
        <w:rPr>
          <w:rFonts w:cs="Arial"/>
          <w:bCs/>
          <w:szCs w:val="22"/>
          <w:lang w:eastAsia="en-GB"/>
        </w:rPr>
        <w:t xml:space="preserve">protocol </w:t>
      </w:r>
      <w:r w:rsidR="00375DEC">
        <w:rPr>
          <w:rFonts w:cs="Arial"/>
          <w:bCs/>
          <w:szCs w:val="22"/>
          <w:lang w:eastAsia="en-GB"/>
        </w:rPr>
        <w:t xml:space="preserve">header </w:t>
      </w:r>
      <w:r w:rsidR="009F26CD">
        <w:rPr>
          <w:rFonts w:cs="Arial"/>
          <w:bCs/>
          <w:szCs w:val="22"/>
          <w:lang w:eastAsia="en-GB"/>
        </w:rPr>
        <w:t xml:space="preserve">fields) or QFI marked by core network based on </w:t>
      </w:r>
      <w:r w:rsidR="00423621" w:rsidRPr="00423621">
        <w:rPr>
          <w:rFonts w:cs="Arial"/>
          <w:bCs/>
          <w:szCs w:val="22"/>
          <w:lang w:eastAsia="en-GB"/>
        </w:rPr>
        <w:t xml:space="preserve">assistance information </w:t>
      </w:r>
      <w:r w:rsidR="00423621">
        <w:rPr>
          <w:rFonts w:cs="Arial"/>
          <w:bCs/>
          <w:szCs w:val="22"/>
          <w:lang w:eastAsia="en-GB"/>
        </w:rPr>
        <w:t xml:space="preserve">from the application. </w:t>
      </w:r>
    </w:p>
    <w:p w14:paraId="26B589BE" w14:textId="6CC4F41E" w:rsidR="00E65CD7" w:rsidRDefault="00E65CD7" w:rsidP="00E65CD7">
      <w:pPr>
        <w:ind w:left="1418" w:hanging="1418"/>
        <w:rPr>
          <w:b/>
          <w:bCs/>
        </w:rPr>
      </w:pPr>
      <w:r w:rsidRPr="002B0165">
        <w:rPr>
          <w:b/>
          <w:bCs/>
        </w:rPr>
        <w:t>Proposal</w:t>
      </w:r>
      <w:r w:rsidR="00FF545F">
        <w:rPr>
          <w:b/>
          <w:bCs/>
        </w:rPr>
        <w:t xml:space="preserve"> </w:t>
      </w:r>
      <w:r w:rsidR="006B15A4">
        <w:rPr>
          <w:b/>
          <w:bCs/>
        </w:rPr>
        <w:t>4</w:t>
      </w:r>
      <w:r w:rsidRPr="002B0165">
        <w:rPr>
          <w:b/>
          <w:bCs/>
        </w:rPr>
        <w:t xml:space="preserve">. </w:t>
      </w:r>
      <w:r>
        <w:rPr>
          <w:b/>
          <w:bCs/>
        </w:rPr>
        <w:tab/>
      </w:r>
      <w:r w:rsidRPr="002B0165">
        <w:rPr>
          <w:b/>
          <w:bCs/>
        </w:rPr>
        <w:t xml:space="preserve">Study L2 mechanisms </w:t>
      </w:r>
      <w:r w:rsidR="00860235">
        <w:rPr>
          <w:b/>
          <w:bCs/>
        </w:rPr>
        <w:t>to support</w:t>
      </w:r>
      <w:r>
        <w:rPr>
          <w:b/>
          <w:bCs/>
        </w:rPr>
        <w:t xml:space="preserve"> </w:t>
      </w:r>
      <w:r w:rsidRPr="002B0165">
        <w:rPr>
          <w:b/>
          <w:bCs/>
        </w:rPr>
        <w:t xml:space="preserve">applications </w:t>
      </w:r>
      <w:r w:rsidR="00860235">
        <w:rPr>
          <w:b/>
          <w:bCs/>
        </w:rPr>
        <w:t>that can</w:t>
      </w:r>
      <w:r w:rsidR="00DD57FC">
        <w:rPr>
          <w:b/>
          <w:bCs/>
        </w:rPr>
        <w:t xml:space="preserve"> dyn</w:t>
      </w:r>
      <w:r>
        <w:rPr>
          <w:b/>
          <w:bCs/>
        </w:rPr>
        <w:t xml:space="preserve">amically adapt </w:t>
      </w:r>
      <w:r w:rsidRPr="002B0165">
        <w:rPr>
          <w:b/>
          <w:bCs/>
        </w:rPr>
        <w:t xml:space="preserve">their </w:t>
      </w:r>
      <w:r>
        <w:rPr>
          <w:b/>
          <w:bCs/>
        </w:rPr>
        <w:t>traffic</w:t>
      </w:r>
      <w:r w:rsidRPr="002B0165">
        <w:rPr>
          <w:b/>
          <w:bCs/>
        </w:rPr>
        <w:t xml:space="preserve"> and QoS </w:t>
      </w:r>
      <w:r>
        <w:rPr>
          <w:b/>
          <w:bCs/>
        </w:rPr>
        <w:t xml:space="preserve">attributes based on </w:t>
      </w:r>
      <w:r w:rsidRPr="002B0165">
        <w:rPr>
          <w:b/>
          <w:bCs/>
        </w:rPr>
        <w:t xml:space="preserve">application context, </w:t>
      </w:r>
      <w:r>
        <w:rPr>
          <w:b/>
          <w:bCs/>
        </w:rPr>
        <w:t xml:space="preserve">link quality, </w:t>
      </w:r>
      <w:r w:rsidRPr="002B0165">
        <w:rPr>
          <w:b/>
          <w:bCs/>
        </w:rPr>
        <w:t>etc</w:t>
      </w:r>
      <w:r>
        <w:rPr>
          <w:b/>
          <w:bCs/>
        </w:rPr>
        <w:t>.</w:t>
      </w:r>
    </w:p>
    <w:p w14:paraId="28687764" w14:textId="77777777" w:rsidR="00585651" w:rsidRDefault="00585651" w:rsidP="00585651">
      <w:pPr>
        <w:pStyle w:val="Heading2"/>
      </w:pPr>
      <w:r>
        <w:t>Enhanced RLC</w:t>
      </w:r>
    </w:p>
    <w:p w14:paraId="4AB8F212" w14:textId="77777777" w:rsidR="00585651" w:rsidRDefault="00585651" w:rsidP="00585651">
      <w:pPr>
        <w:pStyle w:val="paragraph"/>
        <w:spacing w:before="0" w:beforeAutospacing="0" w:after="0"/>
        <w:jc w:val="both"/>
        <w:textAlignment w:val="baseline"/>
        <w:rPr>
          <w:rStyle w:val="eop"/>
          <w:rFonts w:ascii="Arial" w:hAnsi="Arial" w:cs="Arial"/>
          <w:sz w:val="20"/>
          <w:szCs w:val="20"/>
        </w:rPr>
      </w:pPr>
      <w:r w:rsidRPr="00A34F9A">
        <w:rPr>
          <w:rStyle w:val="normaltextrun"/>
          <w:rFonts w:ascii="Arial" w:hAnsi="Arial" w:cs="Arial"/>
          <w:sz w:val="20"/>
          <w:szCs w:val="20"/>
          <w:lang w:val="en-GB"/>
        </w:rPr>
        <w:t>Both 5G-NR (up to Rel-18) and LTE have had somewhat a similar starting point of allowing DRB traffic to operate in two RLC modes:</w:t>
      </w:r>
      <w:r w:rsidRPr="00A34F9A">
        <w:rPr>
          <w:rStyle w:val="eop"/>
          <w:rFonts w:ascii="Arial" w:hAnsi="Arial" w:cs="Arial"/>
          <w:sz w:val="20"/>
          <w:szCs w:val="20"/>
        </w:rPr>
        <w:t> </w:t>
      </w:r>
    </w:p>
    <w:p w14:paraId="342B85F7" w14:textId="77777777" w:rsidR="00585651" w:rsidRPr="00A34F9A" w:rsidRDefault="00585651" w:rsidP="00585651">
      <w:pPr>
        <w:pStyle w:val="paragraph"/>
        <w:spacing w:before="0" w:beforeAutospacing="0" w:after="0"/>
        <w:jc w:val="both"/>
        <w:textAlignment w:val="baseline"/>
        <w:rPr>
          <w:rFonts w:ascii="Arial" w:hAnsi="Arial" w:cs="Arial"/>
          <w:sz w:val="20"/>
          <w:szCs w:val="20"/>
        </w:rPr>
      </w:pPr>
    </w:p>
    <w:p w14:paraId="04BF1E04" w14:textId="77777777" w:rsidR="00585651" w:rsidRPr="00A34F9A" w:rsidRDefault="00585651" w:rsidP="00091C77">
      <w:pPr>
        <w:pStyle w:val="paragraph"/>
        <w:numPr>
          <w:ilvl w:val="0"/>
          <w:numId w:val="15"/>
        </w:numPr>
        <w:spacing w:before="0" w:beforeAutospacing="0" w:after="120" w:afterAutospacing="0"/>
        <w:ind w:left="567" w:hanging="283"/>
        <w:jc w:val="both"/>
        <w:textAlignment w:val="baseline"/>
        <w:rPr>
          <w:rFonts w:ascii="Arial" w:hAnsi="Arial" w:cs="Arial"/>
          <w:sz w:val="22"/>
          <w:szCs w:val="22"/>
        </w:rPr>
      </w:pPr>
      <w:r w:rsidRPr="00A34F9A">
        <w:rPr>
          <w:rStyle w:val="normaltextrun"/>
          <w:rFonts w:ascii="Arial" w:hAnsi="Arial" w:cs="Arial"/>
          <w:sz w:val="20"/>
          <w:szCs w:val="20"/>
          <w:lang w:val="en-GB"/>
        </w:rPr>
        <w:t>UM mode: Rely on HARQ reliability. RLC only performs segmentation and reassembly. Typically used for voice since this traffic can withstand some L2 loss. </w:t>
      </w:r>
      <w:r w:rsidRPr="00A34F9A">
        <w:rPr>
          <w:rStyle w:val="eop"/>
          <w:rFonts w:ascii="Arial" w:hAnsi="Arial" w:cs="Arial"/>
          <w:sz w:val="20"/>
          <w:szCs w:val="20"/>
        </w:rPr>
        <w:t> </w:t>
      </w:r>
    </w:p>
    <w:p w14:paraId="32EF254B" w14:textId="77777777" w:rsidR="00585651" w:rsidRPr="00A34F9A" w:rsidRDefault="00585651" w:rsidP="00091C77">
      <w:pPr>
        <w:pStyle w:val="paragraph"/>
        <w:numPr>
          <w:ilvl w:val="0"/>
          <w:numId w:val="15"/>
        </w:numPr>
        <w:spacing w:before="0" w:beforeAutospacing="0" w:after="120" w:afterAutospacing="0"/>
        <w:ind w:left="567" w:hanging="283"/>
        <w:jc w:val="both"/>
        <w:textAlignment w:val="baseline"/>
        <w:rPr>
          <w:rFonts w:ascii="Arial" w:hAnsi="Arial" w:cs="Arial"/>
          <w:sz w:val="22"/>
          <w:szCs w:val="22"/>
        </w:rPr>
      </w:pPr>
      <w:r w:rsidRPr="00A34F9A">
        <w:rPr>
          <w:rStyle w:val="normaltextrun"/>
          <w:rFonts w:ascii="Arial" w:hAnsi="Arial" w:cs="Arial"/>
          <w:sz w:val="20"/>
          <w:szCs w:val="20"/>
          <w:lang w:val="en-GB"/>
        </w:rPr>
        <w:t>AM mode: Supplements HARQ reliability with a secondary ARQ mechanism that, as a baseline, can push LCH reliability to 100%. Typically used for data, e.g. TCP traffic. </w:t>
      </w:r>
      <w:r w:rsidRPr="00A34F9A">
        <w:rPr>
          <w:rStyle w:val="eop"/>
          <w:rFonts w:ascii="Arial" w:hAnsi="Arial" w:cs="Arial"/>
          <w:sz w:val="20"/>
          <w:szCs w:val="20"/>
        </w:rPr>
        <w:t> </w:t>
      </w:r>
    </w:p>
    <w:p w14:paraId="2BBFF7A4" w14:textId="73E0930A" w:rsidR="00585651" w:rsidRDefault="00585651" w:rsidP="00F37D1B">
      <w:pPr>
        <w:pStyle w:val="paragraph"/>
        <w:spacing w:before="0" w:beforeAutospacing="0" w:after="120" w:afterAutospacing="0"/>
        <w:jc w:val="both"/>
        <w:textAlignment w:val="baseline"/>
        <w:rPr>
          <w:rStyle w:val="normaltextrun"/>
          <w:rFonts w:ascii="Arial" w:hAnsi="Arial" w:cs="Arial"/>
          <w:sz w:val="20"/>
          <w:szCs w:val="20"/>
          <w:lang w:val="en-GB"/>
        </w:rPr>
      </w:pPr>
      <w:r w:rsidRPr="00A34F9A">
        <w:rPr>
          <w:rStyle w:val="normaltextrun"/>
          <w:rFonts w:ascii="Arial" w:hAnsi="Arial" w:cs="Arial"/>
          <w:sz w:val="20"/>
          <w:szCs w:val="20"/>
          <w:lang w:val="en-GB"/>
        </w:rPr>
        <w:t xml:space="preserve">These protocol design choices have implicitly divided traffic into two classes, </w:t>
      </w:r>
      <w:r>
        <w:rPr>
          <w:rStyle w:val="normaltextrun"/>
          <w:rFonts w:ascii="Arial" w:hAnsi="Arial" w:cs="Arial"/>
          <w:sz w:val="20"/>
          <w:szCs w:val="20"/>
          <w:lang w:val="en-GB"/>
        </w:rPr>
        <w:t xml:space="preserve">one </w:t>
      </w:r>
      <w:r w:rsidRPr="00A34F9A">
        <w:rPr>
          <w:rStyle w:val="normaltextrun"/>
          <w:rFonts w:ascii="Arial" w:hAnsi="Arial" w:cs="Arial"/>
          <w:sz w:val="20"/>
          <w:szCs w:val="20"/>
          <w:lang w:val="en-GB"/>
        </w:rPr>
        <w:t>class handled by AM which operates at high levels of reliability (e.g. 10</w:t>
      </w:r>
      <w:r w:rsidRPr="00A34F9A">
        <w:rPr>
          <w:rStyle w:val="normaltextrun"/>
          <w:rFonts w:ascii="Arial" w:hAnsi="Arial" w:cs="Arial"/>
          <w:sz w:val="16"/>
          <w:szCs w:val="16"/>
          <w:vertAlign w:val="superscript"/>
          <w:lang w:val="en-GB"/>
        </w:rPr>
        <w:t>-5 </w:t>
      </w:r>
      <w:r w:rsidRPr="00A34F9A">
        <w:rPr>
          <w:rStyle w:val="normaltextrun"/>
          <w:rFonts w:ascii="Arial" w:hAnsi="Arial" w:cs="Arial"/>
          <w:sz w:val="20"/>
          <w:szCs w:val="20"/>
          <w:lang w:val="en-GB"/>
        </w:rPr>
        <w:t>or 10</w:t>
      </w:r>
      <w:r w:rsidRPr="00A34F9A">
        <w:rPr>
          <w:rStyle w:val="normaltextrun"/>
          <w:rFonts w:ascii="Arial" w:hAnsi="Arial" w:cs="Arial"/>
          <w:sz w:val="16"/>
          <w:szCs w:val="16"/>
          <w:vertAlign w:val="superscript"/>
          <w:lang w:val="en-GB"/>
        </w:rPr>
        <w:t>-6</w:t>
      </w:r>
      <w:r w:rsidRPr="00A34F9A">
        <w:rPr>
          <w:rStyle w:val="normaltextrun"/>
          <w:rFonts w:ascii="Arial" w:hAnsi="Arial" w:cs="Arial"/>
          <w:sz w:val="20"/>
          <w:szCs w:val="20"/>
          <w:lang w:val="en-GB"/>
        </w:rPr>
        <w:t>) but may suffer from high latency due to repeated retransmissions, segmentation, HOL blocking, etc. and another traffic class handled by UM which minimizes RLC latency but completely relies on HARQ for error correction and does not track HARQ residual errors or attempt to establish reliability guarantees at the protocol level.   </w:t>
      </w:r>
    </w:p>
    <w:p w14:paraId="7E8C2557" w14:textId="5FC35F98" w:rsidR="00585651" w:rsidRPr="00A34F9A" w:rsidRDefault="00585651" w:rsidP="00585651">
      <w:pPr>
        <w:spacing w:line="252" w:lineRule="auto"/>
        <w:rPr>
          <w:rStyle w:val="normaltextrun"/>
          <w:b/>
          <w:bCs/>
        </w:rPr>
      </w:pPr>
      <w:r w:rsidRPr="00402879">
        <w:rPr>
          <w:b/>
          <w:bCs/>
        </w:rPr>
        <w:t>Observation</w:t>
      </w:r>
      <w:r w:rsidR="003536B9">
        <w:rPr>
          <w:b/>
          <w:bCs/>
        </w:rPr>
        <w:t xml:space="preserve"> </w:t>
      </w:r>
      <w:r w:rsidR="006B15A4">
        <w:rPr>
          <w:b/>
          <w:bCs/>
        </w:rPr>
        <w:t>7</w:t>
      </w:r>
      <w:r w:rsidRPr="00402879">
        <w:rPr>
          <w:b/>
          <w:bCs/>
        </w:rPr>
        <w:t>.</w:t>
      </w:r>
      <w:r w:rsidRPr="00402879">
        <w:rPr>
          <w:b/>
          <w:bCs/>
        </w:rPr>
        <w:tab/>
        <w:t>Up to Rel-18, RLC for DRBs operated in two modes: 1) RLC UM: Minimized latency with no reliability guarantees at RLC level. 2) RLC AM: Operates at a 100% reliability with unbounded RLC latency (except for PDCP discard timer).</w:t>
      </w:r>
      <w:r w:rsidRPr="00A34F9A">
        <w:rPr>
          <w:rStyle w:val="normaltextrun"/>
          <w:rFonts w:cs="Arial"/>
          <w:szCs w:val="20"/>
          <w:lang w:val="en-GB"/>
        </w:rPr>
        <w:t> </w:t>
      </w:r>
    </w:p>
    <w:p w14:paraId="41455272" w14:textId="29C8BDC1" w:rsidR="00585651" w:rsidRDefault="00585651" w:rsidP="00585651">
      <w:pPr>
        <w:pStyle w:val="paragraph"/>
        <w:spacing w:before="0" w:beforeAutospacing="0" w:after="0"/>
        <w:jc w:val="both"/>
        <w:textAlignment w:val="baseline"/>
        <w:rPr>
          <w:rStyle w:val="eop"/>
          <w:rFonts w:ascii="Arial" w:hAnsi="Arial" w:cs="Arial"/>
          <w:sz w:val="20"/>
          <w:szCs w:val="20"/>
        </w:rPr>
      </w:pPr>
      <w:r w:rsidRPr="00A34F9A">
        <w:rPr>
          <w:rStyle w:val="normaltextrun"/>
          <w:rFonts w:ascii="Arial" w:hAnsi="Arial" w:cs="Arial"/>
          <w:sz w:val="20"/>
          <w:szCs w:val="20"/>
          <w:lang w:val="en-GB"/>
        </w:rPr>
        <w:t>Throughout Rel-18 XR SI</w:t>
      </w:r>
      <w:r>
        <w:rPr>
          <w:rStyle w:val="normaltextrun"/>
          <w:rFonts w:ascii="Arial" w:hAnsi="Arial" w:cs="Arial"/>
          <w:sz w:val="20"/>
          <w:szCs w:val="20"/>
          <w:lang w:val="en-GB"/>
        </w:rPr>
        <w:t xml:space="preserve"> and beyond</w:t>
      </w:r>
      <w:r w:rsidRPr="00A34F9A">
        <w:rPr>
          <w:rStyle w:val="normaltextrun"/>
          <w:rFonts w:ascii="Arial" w:hAnsi="Arial" w:cs="Arial"/>
          <w:sz w:val="20"/>
          <w:szCs w:val="20"/>
          <w:lang w:val="en-GB"/>
        </w:rPr>
        <w:t xml:space="preserve">, RLC AM was revisited with the aim of improving latency (possibly at the cost of reducing reliability) </w:t>
      </w:r>
      <w:r>
        <w:rPr>
          <w:rStyle w:val="normaltextrun"/>
          <w:rFonts w:ascii="Arial" w:hAnsi="Arial" w:cs="Arial"/>
          <w:sz w:val="20"/>
          <w:szCs w:val="20"/>
          <w:lang w:val="en-GB"/>
        </w:rPr>
        <w:t>attempting to</w:t>
      </w:r>
      <w:r w:rsidRPr="00A34F9A">
        <w:rPr>
          <w:rStyle w:val="normaltextrun"/>
          <w:rFonts w:ascii="Arial" w:hAnsi="Arial" w:cs="Arial"/>
          <w:sz w:val="20"/>
          <w:szCs w:val="20"/>
          <w:lang w:val="en-GB"/>
        </w:rPr>
        <w:t> establishing some balance between per-packet delay and RLC AM high reliability. Recall the objective and justification in Rel-19 XR WID [</w:t>
      </w:r>
      <w:r w:rsidR="006978B8">
        <w:rPr>
          <w:rStyle w:val="normaltextrun"/>
          <w:rFonts w:ascii="Arial" w:hAnsi="Arial" w:cs="Arial"/>
          <w:sz w:val="20"/>
          <w:szCs w:val="20"/>
          <w:lang w:val="en-GB"/>
        </w:rPr>
        <w:t>1</w:t>
      </w:r>
      <w:r w:rsidRPr="00A34F9A">
        <w:rPr>
          <w:rStyle w:val="normaltextrun"/>
          <w:rFonts w:ascii="Arial" w:hAnsi="Arial" w:cs="Arial"/>
          <w:sz w:val="20"/>
          <w:szCs w:val="20"/>
          <w:lang w:val="en-GB"/>
        </w:rPr>
        <w:t>]:</w:t>
      </w:r>
      <w:r w:rsidRPr="00A34F9A">
        <w:rPr>
          <w:rStyle w:val="eop"/>
          <w:rFonts w:ascii="Arial" w:hAnsi="Arial" w:cs="Arial"/>
          <w:sz w:val="20"/>
          <w:szCs w:val="20"/>
        </w:rPr>
        <w:t> </w:t>
      </w:r>
    </w:p>
    <w:p w14:paraId="1B78A540" w14:textId="77777777" w:rsidR="00585651" w:rsidRPr="00A34F9A" w:rsidRDefault="00585651" w:rsidP="00585651">
      <w:pPr>
        <w:pStyle w:val="paragraph"/>
        <w:spacing w:before="0" w:beforeAutospacing="0" w:after="0"/>
        <w:jc w:val="both"/>
        <w:textAlignment w:val="baseline"/>
        <w:rPr>
          <w:rFonts w:ascii="Arial" w:hAnsi="Arial" w:cs="Arial"/>
          <w:sz w:val="18"/>
          <w:szCs w:val="18"/>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585651" w14:paraId="1751D3FD" w14:textId="77777777" w:rsidTr="00101B82">
        <w:tc>
          <w:tcPr>
            <w:tcW w:w="9628" w:type="dxa"/>
          </w:tcPr>
          <w:p w14:paraId="7E6846D0" w14:textId="77777777" w:rsidR="00585651" w:rsidRDefault="00585651">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Specify the following user plane enhancements [RAN2]:</w:t>
            </w:r>
            <w:r>
              <w:rPr>
                <w:rStyle w:val="eop"/>
                <w:sz w:val="20"/>
                <w:szCs w:val="20"/>
              </w:rPr>
              <w:t> </w:t>
            </w:r>
          </w:p>
          <w:p w14:paraId="01718D1B" w14:textId="77777777" w:rsidR="00585651" w:rsidRDefault="00585651">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-RLC re-transmission related enhancements for operation of RLC Acknowledged Mode (AM) with small packet delay budget. </w:t>
            </w:r>
            <w:r>
              <w:rPr>
                <w:rStyle w:val="eop"/>
                <w:sz w:val="20"/>
                <w:szCs w:val="20"/>
              </w:rPr>
              <w:t> </w:t>
            </w:r>
          </w:p>
          <w:p w14:paraId="7C3EFBE1" w14:textId="77777777" w:rsidR="00585651" w:rsidRPr="00A34F9A" w:rsidRDefault="00585651" w:rsidP="00476B21">
            <w:pPr>
              <w:pStyle w:val="paragraph"/>
              <w:spacing w:before="0" w:beforeAutospacing="0" w:after="0"/>
              <w:ind w:left="312"/>
              <w:jc w:val="both"/>
              <w:textAlignment w:val="baseline"/>
              <w:rPr>
                <w:rStyle w:val="eop"/>
                <w:rFonts w:ascii="Segoe UI" w:hAnsi="Segoe UI" w:cs="Segoe UI"/>
                <w:sz w:val="18"/>
                <w:szCs w:val="18"/>
              </w:rPr>
            </w:pPr>
            <w:r>
              <w:rPr>
                <w:rStyle w:val="normaltextrun"/>
                <w:sz w:val="20"/>
                <w:szCs w:val="20"/>
                <w:lang w:val="en-GB"/>
              </w:rPr>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r>
              <w:rPr>
                <w:rStyle w:val="eop"/>
                <w:sz w:val="20"/>
                <w:szCs w:val="20"/>
              </w:rPr>
              <w:t> </w:t>
            </w:r>
          </w:p>
        </w:tc>
      </w:tr>
    </w:tbl>
    <w:p w14:paraId="393E497B" w14:textId="77777777" w:rsidR="00585651" w:rsidRDefault="00585651" w:rsidP="00585651">
      <w:pPr>
        <w:pStyle w:val="paragraph"/>
        <w:spacing w:before="0" w:beforeAutospacing="0" w:after="0"/>
        <w:jc w:val="both"/>
        <w:textAlignment w:val="baseline"/>
        <w:rPr>
          <w:rFonts w:ascii="Segoe UI" w:hAnsi="Segoe UI" w:cs="Segoe UI"/>
          <w:sz w:val="18"/>
          <w:szCs w:val="18"/>
        </w:rPr>
      </w:pPr>
      <w:r>
        <w:rPr>
          <w:rStyle w:val="eop"/>
          <w:sz w:val="20"/>
          <w:szCs w:val="20"/>
        </w:rPr>
        <w:t> </w:t>
      </w:r>
    </w:p>
    <w:p w14:paraId="2595D2D8" w14:textId="34A6C60E" w:rsidR="00585651" w:rsidRDefault="00585651" w:rsidP="00585651">
      <w:pPr>
        <w:pStyle w:val="paragraph"/>
        <w:spacing w:before="0" w:beforeAutospacing="0" w:after="0"/>
        <w:jc w:val="both"/>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Subsequently, Rel-19 introduced some RLC AM related latency reduction procedures termed “avoiding unnecessary retransmission”, that relied on applying PDCP discard timer at the RLC level. </w:t>
      </w:r>
      <w:proofErr w:type="gramStart"/>
      <w:r>
        <w:rPr>
          <w:rStyle w:val="normaltextrun"/>
          <w:rFonts w:ascii="Arial" w:hAnsi="Arial" w:cs="Arial"/>
          <w:sz w:val="20"/>
          <w:szCs w:val="20"/>
          <w:lang w:val="en-GB"/>
        </w:rPr>
        <w:t>The end result</w:t>
      </w:r>
      <w:proofErr w:type="gramEnd"/>
      <w:r>
        <w:rPr>
          <w:rStyle w:val="normaltextrun"/>
          <w:rFonts w:ascii="Arial" w:hAnsi="Arial" w:cs="Arial"/>
          <w:sz w:val="20"/>
          <w:szCs w:val="20"/>
          <w:lang w:val="en-GB"/>
        </w:rPr>
        <w:t xml:space="preserve"> in </w:t>
      </w:r>
      <w:r w:rsidR="00DC6BC8">
        <w:rPr>
          <w:rStyle w:val="normaltextrun"/>
          <w:rFonts w:ascii="Arial" w:hAnsi="Arial" w:cs="Arial"/>
          <w:sz w:val="20"/>
          <w:szCs w:val="20"/>
          <w:lang w:val="en-GB"/>
        </w:rPr>
        <w:t>was</w:t>
      </w:r>
      <w:r>
        <w:rPr>
          <w:rStyle w:val="normaltextrun"/>
          <w:rFonts w:ascii="Arial" w:hAnsi="Arial" w:cs="Arial"/>
          <w:sz w:val="20"/>
          <w:szCs w:val="20"/>
          <w:lang w:val="en-GB"/>
        </w:rPr>
        <w:t xml:space="preserve"> reducing the RLC AM latency by discarding packets that have been buffered longer than PDCP discard timer at the cost of increasing RLC Error rate.</w:t>
      </w:r>
    </w:p>
    <w:p w14:paraId="7FC6762A" w14:textId="77777777" w:rsidR="00585651" w:rsidRPr="001C5BEB" w:rsidRDefault="00585651" w:rsidP="00585651">
      <w:pPr>
        <w:pStyle w:val="paragraph"/>
        <w:spacing w:before="0" w:beforeAutospacing="0" w:after="0"/>
        <w:jc w:val="both"/>
        <w:textAlignment w:val="baseline"/>
        <w:rPr>
          <w:rFonts w:ascii="Arial" w:hAnsi="Arial" w:cs="Arial"/>
          <w:sz w:val="18"/>
          <w:szCs w:val="18"/>
        </w:rPr>
      </w:pPr>
    </w:p>
    <w:p w14:paraId="7BB03752" w14:textId="109CF78C" w:rsidR="00585651" w:rsidRDefault="00585651" w:rsidP="00585651">
      <w:pPr>
        <w:spacing w:line="252" w:lineRule="auto"/>
        <w:rPr>
          <w:b/>
          <w:bCs/>
        </w:rPr>
      </w:pPr>
      <w:r w:rsidRPr="00402879">
        <w:rPr>
          <w:b/>
          <w:bCs/>
        </w:rPr>
        <w:t>Observation</w:t>
      </w:r>
      <w:r w:rsidR="0073614F">
        <w:rPr>
          <w:b/>
          <w:bCs/>
        </w:rPr>
        <w:t xml:space="preserve"> </w:t>
      </w:r>
      <w:r w:rsidR="006B15A4">
        <w:rPr>
          <w:b/>
          <w:bCs/>
        </w:rPr>
        <w:t>8</w:t>
      </w:r>
      <w:r w:rsidRPr="00402879">
        <w:rPr>
          <w:b/>
          <w:bCs/>
        </w:rPr>
        <w:t>.</w:t>
      </w:r>
      <w:r w:rsidRPr="00402879">
        <w:rPr>
          <w:b/>
          <w:bCs/>
        </w:rPr>
        <w:tab/>
        <w:t xml:space="preserve">Rel-19 XR introduced </w:t>
      </w:r>
      <w:r>
        <w:rPr>
          <w:b/>
          <w:bCs/>
        </w:rPr>
        <w:t xml:space="preserve">some </w:t>
      </w:r>
      <w:r w:rsidRPr="00402879">
        <w:rPr>
          <w:b/>
          <w:bCs/>
        </w:rPr>
        <w:t xml:space="preserve">RLC AM latency reduction procedures, at the cost of RLC reliability. </w:t>
      </w:r>
    </w:p>
    <w:p w14:paraId="32472D9D" w14:textId="77777777" w:rsidR="00585651" w:rsidRPr="00476B21" w:rsidRDefault="00585651" w:rsidP="00476B21">
      <w:pPr>
        <w:pStyle w:val="0Maintext"/>
        <w:spacing w:line="264" w:lineRule="auto"/>
        <w:ind w:left="0" w:firstLine="0"/>
        <w:rPr>
          <w:rStyle w:val="normaltextrun"/>
          <w:rFonts w:eastAsia="Times New Roman" w:cs="Arial"/>
          <w:szCs w:val="20"/>
        </w:rPr>
      </w:pPr>
      <w:r w:rsidRPr="00476B21">
        <w:rPr>
          <w:rStyle w:val="normaltextrun"/>
          <w:rFonts w:eastAsia="Times New Roman" w:cs="Arial"/>
          <w:szCs w:val="20"/>
        </w:rPr>
        <w:t>An important thing to note about such Rel-18/Rel-19 improvements to reduce latency for XR is that they were introduced to an already stable Rel-15 UP design whereby the PDCP/RLC/MAC protocols, state variables, configurable parameters, timers, etc. were already in place, which somewhat limited the design space.</w:t>
      </w:r>
    </w:p>
    <w:p w14:paraId="6FADBE5E" w14:textId="77777777" w:rsidR="00585651" w:rsidRPr="00476B21" w:rsidRDefault="00585651" w:rsidP="00476B21">
      <w:pPr>
        <w:pStyle w:val="0Maintext"/>
        <w:spacing w:line="264" w:lineRule="auto"/>
        <w:ind w:left="0" w:firstLine="0"/>
        <w:rPr>
          <w:rStyle w:val="normaltextrun"/>
          <w:rFonts w:eastAsia="Times New Roman" w:cs="Arial"/>
          <w:szCs w:val="20"/>
        </w:rPr>
      </w:pPr>
      <w:r w:rsidRPr="00476B21">
        <w:rPr>
          <w:rStyle w:val="normaltextrun"/>
          <w:rFonts w:eastAsia="Times New Roman" w:cs="Arial"/>
          <w:szCs w:val="20"/>
        </w:rPr>
        <w:t>Furthermore, the lesson learned from 5G in that sense was that use cases are becoming more flexible in terms of their granular QoS requirements and L2 is expected to evolve (as it has in XR features) to play a more active role into adapting to diverse QoS requirements, at least in terms of balancing latency and reliability targets taking into account the discussion above on how user experience is affected by elastic delay requirements, packet relative importances, etc..</w:t>
      </w:r>
    </w:p>
    <w:p w14:paraId="776D1049" w14:textId="264ECFA2" w:rsidR="00585651" w:rsidRPr="00476B21" w:rsidRDefault="00585651" w:rsidP="00476B21">
      <w:pPr>
        <w:pStyle w:val="0Maintext"/>
        <w:spacing w:line="264" w:lineRule="auto"/>
        <w:ind w:left="0" w:firstLine="0"/>
        <w:rPr>
          <w:rStyle w:val="normaltextrun"/>
          <w:rFonts w:eastAsia="Times New Roman" w:cs="Arial"/>
          <w:szCs w:val="20"/>
        </w:rPr>
      </w:pPr>
      <w:r w:rsidRPr="00476B21">
        <w:rPr>
          <w:rStyle w:val="normaltextrun"/>
          <w:rFonts w:eastAsia="Times New Roman" w:cs="Arial"/>
          <w:szCs w:val="20"/>
        </w:rPr>
        <w:t xml:space="preserve">A day 1 design for L2 </w:t>
      </w:r>
      <w:proofErr w:type="gramStart"/>
      <w:r w:rsidRPr="00476B21">
        <w:rPr>
          <w:rStyle w:val="normaltextrun"/>
          <w:rFonts w:eastAsia="Times New Roman" w:cs="Arial"/>
          <w:szCs w:val="20"/>
        </w:rPr>
        <w:t>taking into account</w:t>
      </w:r>
      <w:proofErr w:type="gramEnd"/>
      <w:r w:rsidRPr="00476B21">
        <w:rPr>
          <w:rStyle w:val="normaltextrun"/>
          <w:rFonts w:eastAsia="Times New Roman" w:cs="Arial"/>
          <w:szCs w:val="20"/>
        </w:rPr>
        <w:t xml:space="preserve"> those requirements allow for protocols that are better prepared to support diverse use cases without relying on post-hoc feature development in later releases</w:t>
      </w:r>
      <w:r w:rsidR="001D6D26" w:rsidRPr="00476B21">
        <w:rPr>
          <w:rStyle w:val="normaltextrun"/>
          <w:rFonts w:eastAsia="Times New Roman" w:cs="Arial"/>
          <w:szCs w:val="20"/>
        </w:rPr>
        <w:t>. For example, a discarding mechanism from Tx to Rx built into RLC AM from day 1</w:t>
      </w:r>
      <w:r w:rsidR="00774CF9" w:rsidRPr="00476B21">
        <w:rPr>
          <w:rStyle w:val="normaltextrun"/>
          <w:rFonts w:eastAsia="Times New Roman" w:cs="Arial"/>
          <w:szCs w:val="20"/>
        </w:rPr>
        <w:t xml:space="preserve"> can enable more discarding policies tailored to specific use case</w:t>
      </w:r>
      <w:r w:rsidR="009C12D6" w:rsidRPr="00476B21">
        <w:rPr>
          <w:rStyle w:val="normaltextrun"/>
          <w:rFonts w:eastAsia="Times New Roman" w:cs="Arial"/>
          <w:szCs w:val="20"/>
        </w:rPr>
        <w:t xml:space="preserve"> needs</w:t>
      </w:r>
      <w:r w:rsidR="002F1917" w:rsidRPr="00476B21">
        <w:rPr>
          <w:rStyle w:val="normaltextrun"/>
          <w:rFonts w:eastAsia="Times New Roman" w:cs="Arial"/>
          <w:szCs w:val="20"/>
        </w:rPr>
        <w:t xml:space="preserve"> in terms of latency and reliability </w:t>
      </w:r>
      <w:r w:rsidR="009C12D6" w:rsidRPr="00476B21">
        <w:rPr>
          <w:rStyle w:val="normaltextrun"/>
          <w:rFonts w:eastAsia="Times New Roman" w:cs="Arial"/>
          <w:szCs w:val="20"/>
        </w:rPr>
        <w:t>trade-offs</w:t>
      </w:r>
      <w:r w:rsidR="002F1917" w:rsidRPr="00476B21">
        <w:rPr>
          <w:rStyle w:val="normaltextrun"/>
          <w:rFonts w:eastAsia="Times New Roman" w:cs="Arial"/>
          <w:szCs w:val="20"/>
        </w:rPr>
        <w:t xml:space="preserve">. </w:t>
      </w:r>
    </w:p>
    <w:p w14:paraId="2E16AF57" w14:textId="1CCA76C3" w:rsidR="00585651" w:rsidRPr="00402879" w:rsidRDefault="00585651" w:rsidP="00585651">
      <w:pPr>
        <w:spacing w:after="0" w:line="252" w:lineRule="auto"/>
        <w:rPr>
          <w:b/>
          <w:bCs/>
        </w:rPr>
      </w:pPr>
      <w:r w:rsidRPr="00402879">
        <w:rPr>
          <w:b/>
          <w:bCs/>
        </w:rPr>
        <w:t>Proposal</w:t>
      </w:r>
      <w:r w:rsidR="0073614F">
        <w:rPr>
          <w:b/>
          <w:bCs/>
        </w:rPr>
        <w:t xml:space="preserve"> </w:t>
      </w:r>
      <w:r w:rsidR="006B15A4">
        <w:rPr>
          <w:b/>
          <w:bCs/>
        </w:rPr>
        <w:t>5</w:t>
      </w:r>
      <w:r w:rsidRPr="00402879">
        <w:rPr>
          <w:b/>
          <w:bCs/>
        </w:rPr>
        <w:t xml:space="preserve">. </w:t>
      </w:r>
      <w:r w:rsidRPr="00402879">
        <w:rPr>
          <w:b/>
          <w:bCs/>
        </w:rPr>
        <w:tab/>
        <w:t>RAN2 to study how RLC/ARQ can operate at different reliability and latency targets depending on diverse QoS requirements, e.g., by introducing Tx-discard/move window signalling</w:t>
      </w:r>
      <w:r w:rsidR="00F23AD5">
        <w:rPr>
          <w:b/>
          <w:bCs/>
        </w:rPr>
        <w:t xml:space="preserve"> to Rx</w:t>
      </w:r>
      <w:r w:rsidRPr="00402879">
        <w:rPr>
          <w:b/>
          <w:bCs/>
        </w:rPr>
        <w:t xml:space="preserve">.   </w:t>
      </w:r>
    </w:p>
    <w:p w14:paraId="715BAA11" w14:textId="4E9482D7" w:rsidR="00372CF7" w:rsidRPr="00372CF7" w:rsidRDefault="00372CF7" w:rsidP="00101B82">
      <w:pPr>
        <w:ind w:left="0" w:firstLine="0"/>
        <w:rPr>
          <w:b/>
          <w:bCs/>
        </w:rPr>
      </w:pPr>
    </w:p>
    <w:p w14:paraId="1C136B35" w14:textId="5CA187A2" w:rsidR="00C20C06" w:rsidRPr="00341812" w:rsidRDefault="00501D61" w:rsidP="00FE2FC5">
      <w:pPr>
        <w:pStyle w:val="Heading1"/>
        <w:spacing w:line="252" w:lineRule="auto"/>
        <w:rPr>
          <w:lang w:val="en-US"/>
        </w:rPr>
      </w:pPr>
      <w:r w:rsidRPr="00341812">
        <w:rPr>
          <w:lang w:val="en-US"/>
        </w:rPr>
        <w:t>Conclusion</w:t>
      </w:r>
    </w:p>
    <w:p w14:paraId="638E4AD4" w14:textId="5C494B8F" w:rsidR="00942D9D" w:rsidRDefault="009B761C" w:rsidP="00FE2FC5">
      <w:pPr>
        <w:snapToGrid w:val="0"/>
        <w:spacing w:line="252" w:lineRule="auto"/>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0B4D1B07" w14:textId="2A55A0B5" w:rsidR="0089067E" w:rsidRPr="00C5014E" w:rsidRDefault="0089067E" w:rsidP="00EA5E6E">
      <w:pPr>
        <w:tabs>
          <w:tab w:val="left" w:pos="1560"/>
        </w:tabs>
        <w:ind w:left="1560" w:hanging="1560"/>
        <w:rPr>
          <w:u w:val="single"/>
        </w:rPr>
      </w:pPr>
      <w:r w:rsidRPr="00C5014E">
        <w:rPr>
          <w:u w:val="single"/>
        </w:rPr>
        <w:t>Application/service awareness</w:t>
      </w:r>
      <w:r w:rsidR="0014176D">
        <w:rPr>
          <w:u w:val="single"/>
        </w:rPr>
        <w:t xml:space="preserve"> at RAN</w:t>
      </w:r>
    </w:p>
    <w:p w14:paraId="15526BF4" w14:textId="07A62103" w:rsidR="00EA5E6E" w:rsidRPr="00DC2E4B" w:rsidRDefault="00EA5E6E" w:rsidP="00EA5E6E">
      <w:pPr>
        <w:tabs>
          <w:tab w:val="left" w:pos="1560"/>
        </w:tabs>
        <w:ind w:left="1560" w:hanging="1560"/>
        <w:rPr>
          <w:b/>
          <w:bCs/>
        </w:rPr>
      </w:pPr>
      <w:r w:rsidRPr="00DC2E4B">
        <w:rPr>
          <w:b/>
          <w:bCs/>
        </w:rPr>
        <w:t>Observation</w:t>
      </w:r>
      <w:r>
        <w:rPr>
          <w:b/>
          <w:bCs/>
        </w:rPr>
        <w:t xml:space="preserve"> 1</w:t>
      </w:r>
      <w:r w:rsidRPr="00DC2E4B">
        <w:rPr>
          <w:b/>
          <w:bCs/>
        </w:rPr>
        <w:t xml:space="preserve">. </w:t>
      </w:r>
      <w:r>
        <w:rPr>
          <w:b/>
          <w:bCs/>
        </w:rPr>
        <w:tab/>
      </w:r>
      <w:r w:rsidRPr="00DC2E4B">
        <w:rPr>
          <w:b/>
          <w:bCs/>
        </w:rPr>
        <w:t xml:space="preserve">Target applications in 6G </w:t>
      </w:r>
      <w:r>
        <w:rPr>
          <w:b/>
          <w:bCs/>
        </w:rPr>
        <w:t>(e.g.</w:t>
      </w:r>
      <w:r w:rsidRPr="00DC2E4B">
        <w:rPr>
          <w:b/>
          <w:bCs/>
        </w:rPr>
        <w:t xml:space="preserve"> XR</w:t>
      </w:r>
      <w:r>
        <w:rPr>
          <w:b/>
          <w:bCs/>
        </w:rPr>
        <w:t xml:space="preserve">, </w:t>
      </w:r>
      <w:r w:rsidRPr="00DC2E4B">
        <w:rPr>
          <w:b/>
          <w:bCs/>
        </w:rPr>
        <w:t>mobile AI</w:t>
      </w:r>
      <w:r>
        <w:rPr>
          <w:b/>
          <w:bCs/>
        </w:rPr>
        <w:t>)</w:t>
      </w:r>
      <w:r w:rsidRPr="00DC2E4B">
        <w:rPr>
          <w:b/>
          <w:bCs/>
        </w:rPr>
        <w:t xml:space="preserve"> exhibit similar </w:t>
      </w:r>
      <w:r>
        <w:rPr>
          <w:b/>
          <w:bCs/>
        </w:rPr>
        <w:t xml:space="preserve">traffic </w:t>
      </w:r>
      <w:r w:rsidRPr="00DC2E4B">
        <w:rPr>
          <w:b/>
          <w:bCs/>
        </w:rPr>
        <w:t xml:space="preserve">characteristics, such as dependency and different importances </w:t>
      </w:r>
      <w:r>
        <w:rPr>
          <w:b/>
          <w:bCs/>
        </w:rPr>
        <w:t>among</w:t>
      </w:r>
      <w:r w:rsidRPr="00DC2E4B">
        <w:rPr>
          <w:b/>
          <w:bCs/>
        </w:rPr>
        <w:t xml:space="preserve"> packets. </w:t>
      </w:r>
    </w:p>
    <w:p w14:paraId="38DDC666" w14:textId="77777777" w:rsidR="00EA5E6E" w:rsidRPr="00361A3C" w:rsidRDefault="00EA5E6E" w:rsidP="00EA5E6E">
      <w:pPr>
        <w:ind w:left="1560" w:hanging="1560"/>
        <w:rPr>
          <w:b/>
          <w:bCs/>
        </w:rPr>
      </w:pPr>
      <w:r w:rsidRPr="00361A3C">
        <w:rPr>
          <w:b/>
          <w:bCs/>
        </w:rPr>
        <w:t>Observation</w:t>
      </w:r>
      <w:r>
        <w:rPr>
          <w:b/>
          <w:bCs/>
        </w:rPr>
        <w:t xml:space="preserve"> 2</w:t>
      </w:r>
      <w:r w:rsidRPr="00361A3C">
        <w:rPr>
          <w:b/>
          <w:bCs/>
        </w:rPr>
        <w:t xml:space="preserve">. </w:t>
      </w:r>
      <w:r w:rsidRPr="00361A3C">
        <w:rPr>
          <w:b/>
          <w:bCs/>
        </w:rPr>
        <w:tab/>
        <w:t xml:space="preserve">From a scheduling and resource management standpoint, </w:t>
      </w:r>
      <w:r>
        <w:rPr>
          <w:b/>
          <w:bCs/>
        </w:rPr>
        <w:t>what matters most</w:t>
      </w:r>
      <w:r w:rsidRPr="00361A3C">
        <w:rPr>
          <w:b/>
          <w:bCs/>
        </w:rPr>
        <w:t xml:space="preserve"> are traffic attributes and QoS requirements, rather than the type of applications that generate the traffic</w:t>
      </w:r>
      <w:r>
        <w:rPr>
          <w:b/>
          <w:bCs/>
        </w:rPr>
        <w:t>.</w:t>
      </w:r>
    </w:p>
    <w:p w14:paraId="3BDA8D50" w14:textId="77777777" w:rsidR="00EA5E6E" w:rsidRDefault="00EA5E6E" w:rsidP="00EA5E6E">
      <w:pPr>
        <w:spacing w:line="252" w:lineRule="auto"/>
        <w:ind w:left="1560" w:hanging="1560"/>
        <w:rPr>
          <w:rFonts w:eastAsia="Arial" w:cs="Arial"/>
          <w:b/>
          <w:bCs/>
          <w:szCs w:val="20"/>
        </w:rPr>
      </w:pPr>
      <w:r w:rsidRPr="00D74ECD">
        <w:rPr>
          <w:rFonts w:eastAsia="Arial" w:cs="Arial"/>
          <w:b/>
          <w:bCs/>
          <w:szCs w:val="20"/>
        </w:rPr>
        <w:t>Proposal</w:t>
      </w:r>
      <w:r>
        <w:rPr>
          <w:rFonts w:eastAsia="Arial" w:cs="Arial"/>
          <w:b/>
          <w:bCs/>
          <w:szCs w:val="20"/>
        </w:rPr>
        <w:t xml:space="preserve"> 1</w:t>
      </w:r>
      <w:r w:rsidRPr="00D74ECD">
        <w:rPr>
          <w:rFonts w:eastAsia="Arial" w:cs="Arial"/>
          <w:b/>
          <w:bCs/>
          <w:szCs w:val="20"/>
        </w:rPr>
        <w:t xml:space="preserve">. </w:t>
      </w:r>
      <w:r>
        <w:rPr>
          <w:rFonts w:eastAsia="Arial" w:cs="Arial"/>
          <w:b/>
          <w:bCs/>
          <w:szCs w:val="20"/>
        </w:rPr>
        <w:tab/>
      </w:r>
      <w:r w:rsidRPr="00D74ECD">
        <w:rPr>
          <w:rFonts w:eastAsia="Arial" w:cs="Arial"/>
          <w:b/>
          <w:bCs/>
          <w:szCs w:val="20"/>
        </w:rPr>
        <w:t xml:space="preserve">Initial study on </w:t>
      </w:r>
      <w:r>
        <w:rPr>
          <w:rFonts w:eastAsia="Arial" w:cs="Arial"/>
          <w:b/>
          <w:bCs/>
          <w:szCs w:val="20"/>
        </w:rPr>
        <w:t>application/</w:t>
      </w:r>
      <w:r w:rsidRPr="00D74ECD">
        <w:rPr>
          <w:rFonts w:eastAsia="Arial" w:cs="Arial"/>
          <w:b/>
          <w:bCs/>
          <w:szCs w:val="20"/>
        </w:rPr>
        <w:t xml:space="preserve">service awareness in RAN should focus on </w:t>
      </w:r>
      <w:r>
        <w:rPr>
          <w:rFonts w:eastAsia="Arial" w:cs="Arial"/>
          <w:b/>
          <w:bCs/>
          <w:szCs w:val="20"/>
        </w:rPr>
        <w:t xml:space="preserve">identifying </w:t>
      </w:r>
      <w:r w:rsidRPr="00D74ECD">
        <w:rPr>
          <w:rFonts w:eastAsia="Arial" w:cs="Arial"/>
          <w:b/>
          <w:bCs/>
          <w:szCs w:val="20"/>
        </w:rPr>
        <w:t xml:space="preserve">traffic </w:t>
      </w:r>
      <w:r>
        <w:rPr>
          <w:rFonts w:eastAsia="Arial" w:cs="Arial"/>
          <w:b/>
          <w:bCs/>
          <w:szCs w:val="20"/>
        </w:rPr>
        <w:t>characteristics</w:t>
      </w:r>
      <w:r w:rsidRPr="00D74ECD">
        <w:rPr>
          <w:rFonts w:eastAsia="Arial" w:cs="Arial"/>
          <w:b/>
          <w:bCs/>
          <w:szCs w:val="20"/>
        </w:rPr>
        <w:t xml:space="preserve"> common </w:t>
      </w:r>
      <w:r>
        <w:rPr>
          <w:rFonts w:eastAsia="Arial" w:cs="Arial"/>
          <w:b/>
          <w:bCs/>
          <w:szCs w:val="20"/>
        </w:rPr>
        <w:t>among</w:t>
      </w:r>
      <w:r w:rsidRPr="00D74ECD">
        <w:rPr>
          <w:rFonts w:eastAsia="Arial" w:cs="Arial"/>
          <w:b/>
          <w:bCs/>
          <w:szCs w:val="20"/>
        </w:rPr>
        <w:t xml:space="preserve"> </w:t>
      </w:r>
      <w:r>
        <w:rPr>
          <w:rFonts w:eastAsia="Arial" w:cs="Arial"/>
          <w:b/>
          <w:bCs/>
          <w:szCs w:val="20"/>
        </w:rPr>
        <w:t>the target</w:t>
      </w:r>
      <w:r w:rsidRPr="00D74ECD">
        <w:rPr>
          <w:rFonts w:eastAsia="Arial" w:cs="Arial"/>
          <w:b/>
          <w:bCs/>
          <w:szCs w:val="20"/>
        </w:rPr>
        <w:t xml:space="preserve"> 6G use cases </w:t>
      </w:r>
      <w:r>
        <w:rPr>
          <w:rFonts w:eastAsia="Arial" w:cs="Arial"/>
          <w:b/>
          <w:bCs/>
          <w:szCs w:val="20"/>
        </w:rPr>
        <w:t>and exploring whether/</w:t>
      </w:r>
      <w:r w:rsidRPr="00D74ECD">
        <w:rPr>
          <w:rFonts w:eastAsia="Arial" w:cs="Arial"/>
          <w:b/>
          <w:bCs/>
          <w:szCs w:val="20"/>
        </w:rPr>
        <w:t>how it can be made available to RAN and UE</w:t>
      </w:r>
      <w:r>
        <w:rPr>
          <w:rFonts w:eastAsia="Arial" w:cs="Arial"/>
          <w:b/>
          <w:bCs/>
          <w:szCs w:val="20"/>
        </w:rPr>
        <w:t xml:space="preserve"> in a generalized framework</w:t>
      </w:r>
      <w:r w:rsidRPr="00C71E8D">
        <w:rPr>
          <w:rFonts w:eastAsia="Arial" w:cs="Arial"/>
          <w:b/>
          <w:bCs/>
          <w:szCs w:val="20"/>
        </w:rPr>
        <w:t>.</w:t>
      </w:r>
    </w:p>
    <w:p w14:paraId="2BC4ADAD" w14:textId="3958EBD9" w:rsidR="0014176D" w:rsidRPr="00C5014E" w:rsidRDefault="0014176D" w:rsidP="00EF49EC">
      <w:pPr>
        <w:tabs>
          <w:tab w:val="left" w:pos="1560"/>
        </w:tabs>
        <w:spacing w:before="120"/>
        <w:ind w:left="1559" w:hanging="1559"/>
        <w:rPr>
          <w:u w:val="single"/>
        </w:rPr>
      </w:pPr>
      <w:r w:rsidRPr="00C5014E">
        <w:rPr>
          <w:u w:val="single"/>
        </w:rPr>
        <w:t>Application/service awareness</w:t>
      </w:r>
      <w:r>
        <w:rPr>
          <w:u w:val="single"/>
        </w:rPr>
        <w:t xml:space="preserve"> at </w:t>
      </w:r>
      <w:r>
        <w:rPr>
          <w:u w:val="single"/>
        </w:rPr>
        <w:t>UE</w:t>
      </w:r>
    </w:p>
    <w:p w14:paraId="3D6FB175" w14:textId="04F49958" w:rsidR="00EA5E6E" w:rsidRDefault="00EA5E6E" w:rsidP="00EA5E6E">
      <w:pPr>
        <w:ind w:left="1560" w:hanging="1560"/>
        <w:rPr>
          <w:b/>
          <w:bCs/>
        </w:rPr>
      </w:pPr>
      <w:r w:rsidRPr="7F175E73">
        <w:rPr>
          <w:b/>
          <w:bCs/>
        </w:rPr>
        <w:t>Observation</w:t>
      </w:r>
      <w:r>
        <w:rPr>
          <w:b/>
          <w:bCs/>
        </w:rPr>
        <w:t xml:space="preserve"> 3</w:t>
      </w:r>
      <w:r w:rsidRPr="7F175E73">
        <w:rPr>
          <w:b/>
          <w:bCs/>
        </w:rPr>
        <w:t xml:space="preserve">. </w:t>
      </w:r>
      <w:r>
        <w:rPr>
          <w:b/>
          <w:bCs/>
        </w:rPr>
        <w:tab/>
      </w:r>
      <w:r w:rsidRPr="7F175E73">
        <w:rPr>
          <w:b/>
          <w:bCs/>
        </w:rPr>
        <w:t xml:space="preserve">For many cases, a lot of </w:t>
      </w:r>
      <w:r>
        <w:rPr>
          <w:b/>
          <w:bCs/>
        </w:rPr>
        <w:t>QoE</w:t>
      </w:r>
      <w:r w:rsidRPr="7F175E73">
        <w:rPr>
          <w:b/>
          <w:bCs/>
        </w:rPr>
        <w:t xml:space="preserve"> information is available at the UE on account of hosting the application as well as terminating all protocols across the stack. This allows close and straightforward tracking of the application state. </w:t>
      </w:r>
    </w:p>
    <w:p w14:paraId="3DCA4CF4" w14:textId="3A92C431" w:rsidR="00EA5E6E" w:rsidRDefault="00EA5E6E" w:rsidP="00EA5E6E">
      <w:pPr>
        <w:ind w:left="1560" w:hanging="1560"/>
        <w:rPr>
          <w:b/>
          <w:bCs/>
        </w:rPr>
      </w:pPr>
      <w:r w:rsidRPr="7F175E73">
        <w:rPr>
          <w:b/>
          <w:bCs/>
        </w:rPr>
        <w:t>Observation</w:t>
      </w:r>
      <w:r>
        <w:rPr>
          <w:b/>
          <w:bCs/>
        </w:rPr>
        <w:t xml:space="preserve"> 4</w:t>
      </w:r>
      <w:r w:rsidRPr="7F175E73">
        <w:rPr>
          <w:b/>
          <w:bCs/>
        </w:rPr>
        <w:t>.</w:t>
      </w:r>
      <w:r>
        <w:rPr>
          <w:b/>
          <w:bCs/>
        </w:rPr>
        <w:t xml:space="preserve"> </w:t>
      </w:r>
      <w:r>
        <w:rPr>
          <w:b/>
          <w:bCs/>
        </w:rPr>
        <w:tab/>
      </w:r>
      <w:r w:rsidRPr="7F175E73">
        <w:rPr>
          <w:b/>
          <w:bCs/>
        </w:rPr>
        <w:t xml:space="preserve">Many L2 protocol parameters can be adapted by the UE with little or no impact of NW operation.  </w:t>
      </w:r>
    </w:p>
    <w:p w14:paraId="14F6FE51" w14:textId="07FFD2FF" w:rsidR="00EA5E6E" w:rsidRDefault="00EA5E6E" w:rsidP="00EA5E6E">
      <w:pPr>
        <w:ind w:left="1560" w:hanging="1560"/>
        <w:rPr>
          <w:b/>
          <w:bCs/>
        </w:rPr>
      </w:pPr>
      <w:r w:rsidRPr="7F175E73">
        <w:rPr>
          <w:b/>
          <w:bCs/>
        </w:rPr>
        <w:t>Proposal</w:t>
      </w:r>
      <w:r>
        <w:rPr>
          <w:b/>
          <w:bCs/>
        </w:rPr>
        <w:t xml:space="preserve"> 2</w:t>
      </w:r>
      <w:r w:rsidRPr="7F175E73">
        <w:rPr>
          <w:b/>
          <w:bCs/>
        </w:rPr>
        <w:t xml:space="preserve">.  </w:t>
      </w:r>
      <w:r>
        <w:tab/>
      </w:r>
      <w:r w:rsidRPr="7F175E73">
        <w:rPr>
          <w:b/>
          <w:bCs/>
        </w:rPr>
        <w:t>RAN2 to discuss how UE</w:t>
      </w:r>
      <w:r w:rsidR="001A7CA3" w:rsidRPr="7F175E73">
        <w:rPr>
          <w:b/>
          <w:bCs/>
        </w:rPr>
        <w:t xml:space="preserve"> </w:t>
      </w:r>
      <w:r>
        <w:rPr>
          <w:b/>
          <w:bCs/>
        </w:rPr>
        <w:t xml:space="preserve">application </w:t>
      </w:r>
      <w:r w:rsidRPr="7F175E73">
        <w:rPr>
          <w:b/>
          <w:bCs/>
        </w:rPr>
        <w:t>awareness can influence L2 protocols, e.g., UE ability to process traffic out of order when needed.</w:t>
      </w:r>
    </w:p>
    <w:p w14:paraId="1D580301" w14:textId="4D083774" w:rsidR="00C5014E" w:rsidRPr="00C5014E" w:rsidRDefault="00C5014E" w:rsidP="00EF49EC">
      <w:pPr>
        <w:spacing w:before="120"/>
        <w:ind w:left="1559" w:hanging="1559"/>
        <w:rPr>
          <w:u w:val="single"/>
        </w:rPr>
      </w:pPr>
      <w:r w:rsidRPr="00C5014E">
        <w:rPr>
          <w:u w:val="single"/>
        </w:rPr>
        <w:t>QoS/QoE</w:t>
      </w:r>
    </w:p>
    <w:p w14:paraId="398AC161" w14:textId="30A74D94" w:rsidR="006E7D26" w:rsidRPr="00665A5A" w:rsidRDefault="006E7D26" w:rsidP="006E7D26">
      <w:pPr>
        <w:ind w:left="1560" w:hanging="1560"/>
        <w:rPr>
          <w:b/>
          <w:bCs/>
        </w:rPr>
      </w:pPr>
      <w:r w:rsidRPr="00665A5A">
        <w:rPr>
          <w:b/>
          <w:bCs/>
        </w:rPr>
        <w:t>Observation</w:t>
      </w:r>
      <w:r>
        <w:rPr>
          <w:b/>
          <w:bCs/>
        </w:rPr>
        <w:t xml:space="preserve"> 5</w:t>
      </w:r>
      <w:r w:rsidRPr="00665A5A">
        <w:rPr>
          <w:b/>
          <w:bCs/>
        </w:rPr>
        <w:t xml:space="preserve">. </w:t>
      </w:r>
      <w:r>
        <w:rPr>
          <w:b/>
          <w:bCs/>
        </w:rPr>
        <w:tab/>
      </w:r>
      <w:r w:rsidRPr="00665A5A">
        <w:rPr>
          <w:b/>
          <w:bCs/>
        </w:rPr>
        <w:t xml:space="preserve">Legacy mechanisms developed for delay-critical applications are not directly applicable for applications with elastic delay requirement. Simply increasing link rate does not always benefit them either.  </w:t>
      </w:r>
    </w:p>
    <w:p w14:paraId="44C5B532" w14:textId="77777777" w:rsidR="006E7D26" w:rsidRDefault="006E7D26" w:rsidP="006E7D26">
      <w:pPr>
        <w:ind w:left="1560" w:hanging="1560"/>
        <w:rPr>
          <w:b/>
          <w:bCs/>
        </w:rPr>
      </w:pPr>
      <w:r w:rsidRPr="00F86AD0">
        <w:rPr>
          <w:b/>
          <w:bCs/>
        </w:rPr>
        <w:t>Proposal</w:t>
      </w:r>
      <w:r>
        <w:rPr>
          <w:b/>
          <w:bCs/>
        </w:rPr>
        <w:t xml:space="preserve"> 3</w:t>
      </w:r>
      <w:r w:rsidRPr="00F86AD0">
        <w:rPr>
          <w:b/>
          <w:bCs/>
        </w:rPr>
        <w:t xml:space="preserve">. </w:t>
      </w:r>
      <w:r>
        <w:rPr>
          <w:b/>
          <w:bCs/>
        </w:rPr>
        <w:tab/>
      </w:r>
      <w:r w:rsidRPr="00F86AD0">
        <w:rPr>
          <w:b/>
          <w:bCs/>
        </w:rPr>
        <w:t xml:space="preserve">Study L2 mechanisms that </w:t>
      </w:r>
      <w:r>
        <w:rPr>
          <w:b/>
          <w:bCs/>
        </w:rPr>
        <w:t>improve user experience (e.g. end-to-end delay) for</w:t>
      </w:r>
      <w:r w:rsidRPr="00F86AD0">
        <w:rPr>
          <w:b/>
          <w:bCs/>
        </w:rPr>
        <w:t xml:space="preserve"> applications </w:t>
      </w:r>
      <w:r>
        <w:rPr>
          <w:b/>
          <w:bCs/>
        </w:rPr>
        <w:t>with elastic</w:t>
      </w:r>
      <w:r w:rsidRPr="00F86AD0">
        <w:rPr>
          <w:b/>
          <w:bCs/>
        </w:rPr>
        <w:t xml:space="preserve"> </w:t>
      </w:r>
      <w:r>
        <w:rPr>
          <w:b/>
          <w:bCs/>
        </w:rPr>
        <w:t xml:space="preserve">delay </w:t>
      </w:r>
      <w:r w:rsidRPr="00F86AD0">
        <w:rPr>
          <w:b/>
          <w:bCs/>
        </w:rPr>
        <w:t>requirements</w:t>
      </w:r>
      <w:r>
        <w:rPr>
          <w:b/>
          <w:bCs/>
        </w:rPr>
        <w:t xml:space="preserve"> </w:t>
      </w:r>
      <w:r w:rsidRPr="00F86AD0">
        <w:rPr>
          <w:b/>
          <w:bCs/>
        </w:rPr>
        <w:t>(e.g. mobile AI</w:t>
      </w:r>
      <w:r>
        <w:rPr>
          <w:b/>
          <w:bCs/>
        </w:rPr>
        <w:t xml:space="preserve"> or any HTTP based app</w:t>
      </w:r>
      <w:r w:rsidRPr="00F86AD0">
        <w:rPr>
          <w:b/>
          <w:bCs/>
        </w:rPr>
        <w:t>).</w:t>
      </w:r>
    </w:p>
    <w:p w14:paraId="22AE15BE" w14:textId="77777777" w:rsidR="006E7D26" w:rsidRDefault="006E7D26" w:rsidP="006E7D26">
      <w:pPr>
        <w:tabs>
          <w:tab w:val="left" w:pos="1560"/>
        </w:tabs>
        <w:ind w:left="1560" w:hanging="1560"/>
        <w:rPr>
          <w:b/>
          <w:bCs/>
        </w:rPr>
      </w:pPr>
      <w:r w:rsidRPr="001E1210">
        <w:rPr>
          <w:b/>
          <w:bCs/>
        </w:rPr>
        <w:t>Observation</w:t>
      </w:r>
      <w:r>
        <w:rPr>
          <w:b/>
          <w:bCs/>
        </w:rPr>
        <w:t xml:space="preserve"> 6</w:t>
      </w:r>
      <w:r w:rsidRPr="001E1210">
        <w:rPr>
          <w:b/>
          <w:bCs/>
        </w:rPr>
        <w:t xml:space="preserve">. </w:t>
      </w:r>
      <w:r>
        <w:rPr>
          <w:b/>
          <w:bCs/>
        </w:rPr>
        <w:tab/>
      </w:r>
      <w:r w:rsidRPr="001E1210">
        <w:rPr>
          <w:b/>
          <w:bCs/>
        </w:rPr>
        <w:t xml:space="preserve">The legacy QoS and resource management framework </w:t>
      </w:r>
      <w:proofErr w:type="gramStart"/>
      <w:r>
        <w:rPr>
          <w:b/>
          <w:bCs/>
        </w:rPr>
        <w:t>is not able to</w:t>
      </w:r>
      <w:proofErr w:type="gramEnd"/>
      <w:r>
        <w:rPr>
          <w:b/>
          <w:bCs/>
        </w:rPr>
        <w:t xml:space="preserve"> efficiently</w:t>
      </w:r>
      <w:r w:rsidRPr="001E1210">
        <w:rPr>
          <w:b/>
          <w:bCs/>
        </w:rPr>
        <w:t xml:space="preserve"> support 6G applications </w:t>
      </w:r>
      <w:r>
        <w:rPr>
          <w:b/>
          <w:bCs/>
        </w:rPr>
        <w:t xml:space="preserve">(e.g. XR, immersive communications) that can adapt their traffic and </w:t>
      </w:r>
      <w:r w:rsidRPr="001E1210">
        <w:rPr>
          <w:b/>
          <w:bCs/>
        </w:rPr>
        <w:t>QoS requirements</w:t>
      </w:r>
      <w:r>
        <w:rPr>
          <w:b/>
          <w:bCs/>
        </w:rPr>
        <w:t xml:space="preserve"> based on </w:t>
      </w:r>
      <w:r w:rsidRPr="002B0165">
        <w:rPr>
          <w:b/>
          <w:bCs/>
        </w:rPr>
        <w:t xml:space="preserve">application context, </w:t>
      </w:r>
      <w:r>
        <w:rPr>
          <w:b/>
          <w:bCs/>
        </w:rPr>
        <w:t xml:space="preserve">link quality, </w:t>
      </w:r>
      <w:r w:rsidRPr="002B0165">
        <w:rPr>
          <w:b/>
          <w:bCs/>
        </w:rPr>
        <w:t>etc</w:t>
      </w:r>
      <w:r>
        <w:rPr>
          <w:b/>
          <w:bCs/>
        </w:rPr>
        <w:t>.</w:t>
      </w:r>
    </w:p>
    <w:p w14:paraId="0372DAA8" w14:textId="77777777" w:rsidR="006E7D26" w:rsidRDefault="006E7D26" w:rsidP="006E7D26">
      <w:pPr>
        <w:ind w:left="1560" w:hanging="1560"/>
        <w:rPr>
          <w:b/>
          <w:bCs/>
        </w:rPr>
      </w:pPr>
      <w:r w:rsidRPr="002B0165">
        <w:rPr>
          <w:b/>
          <w:bCs/>
        </w:rPr>
        <w:t>Proposal</w:t>
      </w:r>
      <w:r>
        <w:rPr>
          <w:b/>
          <w:bCs/>
        </w:rPr>
        <w:t xml:space="preserve"> 4</w:t>
      </w:r>
      <w:r w:rsidRPr="002B0165">
        <w:rPr>
          <w:b/>
          <w:bCs/>
        </w:rPr>
        <w:t xml:space="preserve">. </w:t>
      </w:r>
      <w:r>
        <w:rPr>
          <w:b/>
          <w:bCs/>
        </w:rPr>
        <w:tab/>
      </w:r>
      <w:r w:rsidRPr="002B0165">
        <w:rPr>
          <w:b/>
          <w:bCs/>
        </w:rPr>
        <w:t xml:space="preserve">Study L2 mechanisms </w:t>
      </w:r>
      <w:r>
        <w:rPr>
          <w:b/>
          <w:bCs/>
        </w:rPr>
        <w:t xml:space="preserve">to support </w:t>
      </w:r>
      <w:r w:rsidRPr="002B0165">
        <w:rPr>
          <w:b/>
          <w:bCs/>
        </w:rPr>
        <w:t xml:space="preserve">applications </w:t>
      </w:r>
      <w:r>
        <w:rPr>
          <w:b/>
          <w:bCs/>
        </w:rPr>
        <w:t xml:space="preserve">that can dynamically adapt </w:t>
      </w:r>
      <w:r w:rsidRPr="002B0165">
        <w:rPr>
          <w:b/>
          <w:bCs/>
        </w:rPr>
        <w:t xml:space="preserve">their </w:t>
      </w:r>
      <w:r>
        <w:rPr>
          <w:b/>
          <w:bCs/>
        </w:rPr>
        <w:t>traffic</w:t>
      </w:r>
      <w:r w:rsidRPr="002B0165">
        <w:rPr>
          <w:b/>
          <w:bCs/>
        </w:rPr>
        <w:t xml:space="preserve"> and QoS </w:t>
      </w:r>
      <w:r>
        <w:rPr>
          <w:b/>
          <w:bCs/>
        </w:rPr>
        <w:t xml:space="preserve">attributes based on </w:t>
      </w:r>
      <w:r w:rsidRPr="002B0165">
        <w:rPr>
          <w:b/>
          <w:bCs/>
        </w:rPr>
        <w:t xml:space="preserve">application context, </w:t>
      </w:r>
      <w:r>
        <w:rPr>
          <w:b/>
          <w:bCs/>
        </w:rPr>
        <w:t xml:space="preserve">link quality, </w:t>
      </w:r>
      <w:r w:rsidRPr="002B0165">
        <w:rPr>
          <w:b/>
          <w:bCs/>
        </w:rPr>
        <w:t>etc</w:t>
      </w:r>
      <w:r>
        <w:rPr>
          <w:b/>
          <w:bCs/>
        </w:rPr>
        <w:t>.</w:t>
      </w:r>
    </w:p>
    <w:p w14:paraId="752E52CE" w14:textId="1CCC3026" w:rsidR="00C5014E" w:rsidRPr="00C5014E" w:rsidRDefault="00C5014E" w:rsidP="00EF49EC">
      <w:pPr>
        <w:spacing w:before="120" w:line="252" w:lineRule="auto"/>
        <w:ind w:left="1559" w:hanging="1559"/>
        <w:rPr>
          <w:u w:val="single"/>
        </w:rPr>
      </w:pPr>
      <w:r w:rsidRPr="00C5014E">
        <w:rPr>
          <w:u w:val="single"/>
        </w:rPr>
        <w:t>Enhanced RLC</w:t>
      </w:r>
    </w:p>
    <w:p w14:paraId="3487F434" w14:textId="76960AEE" w:rsidR="006E7D26" w:rsidRPr="00A34F9A" w:rsidRDefault="006E7D26" w:rsidP="006E7D26">
      <w:pPr>
        <w:spacing w:line="252" w:lineRule="auto"/>
        <w:ind w:left="1560" w:hanging="1560"/>
        <w:rPr>
          <w:rStyle w:val="normaltextrun"/>
          <w:b/>
          <w:bCs/>
        </w:rPr>
      </w:pPr>
      <w:r w:rsidRPr="00402879">
        <w:rPr>
          <w:b/>
          <w:bCs/>
        </w:rPr>
        <w:t>Observation</w:t>
      </w:r>
      <w:r>
        <w:rPr>
          <w:b/>
          <w:bCs/>
        </w:rPr>
        <w:t xml:space="preserve"> 7</w:t>
      </w:r>
      <w:r w:rsidRPr="00402879">
        <w:rPr>
          <w:b/>
          <w:bCs/>
        </w:rPr>
        <w:t>.</w:t>
      </w:r>
      <w:r w:rsidRPr="00402879">
        <w:rPr>
          <w:b/>
          <w:bCs/>
        </w:rPr>
        <w:tab/>
        <w:t>Up to Rel-18, RLC for DRBs operated in two modes: 1) RLC UM: Minimized latency with no reliability guarantees at RLC level. 2) RLC AM: Operates at a 100% reliability with unbounded RLC latency (except for PDCP discard timer).</w:t>
      </w:r>
      <w:r w:rsidRPr="00A34F9A">
        <w:rPr>
          <w:rStyle w:val="normaltextrun"/>
          <w:rFonts w:cs="Arial"/>
          <w:szCs w:val="20"/>
          <w:lang w:val="en-GB"/>
        </w:rPr>
        <w:t> </w:t>
      </w:r>
    </w:p>
    <w:p w14:paraId="4CFC7E37" w14:textId="77777777" w:rsidR="006E7D26" w:rsidRDefault="006E7D26" w:rsidP="006E7D26">
      <w:pPr>
        <w:spacing w:line="252" w:lineRule="auto"/>
        <w:ind w:left="1560" w:hanging="1560"/>
        <w:rPr>
          <w:b/>
          <w:bCs/>
        </w:rPr>
      </w:pPr>
      <w:r w:rsidRPr="00402879">
        <w:rPr>
          <w:b/>
          <w:bCs/>
        </w:rPr>
        <w:t>Observation</w:t>
      </w:r>
      <w:r>
        <w:rPr>
          <w:b/>
          <w:bCs/>
        </w:rPr>
        <w:t xml:space="preserve"> 8</w:t>
      </w:r>
      <w:r w:rsidRPr="00402879">
        <w:rPr>
          <w:b/>
          <w:bCs/>
        </w:rPr>
        <w:t>.</w:t>
      </w:r>
      <w:r w:rsidRPr="00402879">
        <w:rPr>
          <w:b/>
          <w:bCs/>
        </w:rPr>
        <w:tab/>
        <w:t xml:space="preserve">Rel-19 XR introduced </w:t>
      </w:r>
      <w:r>
        <w:rPr>
          <w:b/>
          <w:bCs/>
        </w:rPr>
        <w:t xml:space="preserve">some </w:t>
      </w:r>
      <w:r w:rsidRPr="00402879">
        <w:rPr>
          <w:b/>
          <w:bCs/>
        </w:rPr>
        <w:t xml:space="preserve">RLC AM latency reduction procedures, at the cost of RLC reliability. </w:t>
      </w:r>
    </w:p>
    <w:p w14:paraId="3BFA64CC" w14:textId="3ED7EF94" w:rsidR="006E7D26" w:rsidRDefault="006E7D26" w:rsidP="006E7D26">
      <w:pPr>
        <w:spacing w:after="0" w:line="252" w:lineRule="auto"/>
        <w:ind w:left="1560" w:hanging="1560"/>
        <w:rPr>
          <w:b/>
          <w:bCs/>
        </w:rPr>
      </w:pPr>
      <w:r w:rsidRPr="00402879">
        <w:rPr>
          <w:b/>
          <w:bCs/>
        </w:rPr>
        <w:t>Proposal</w:t>
      </w:r>
      <w:r>
        <w:rPr>
          <w:b/>
          <w:bCs/>
        </w:rPr>
        <w:t xml:space="preserve"> 5</w:t>
      </w:r>
      <w:r w:rsidRPr="00402879">
        <w:rPr>
          <w:b/>
          <w:bCs/>
        </w:rPr>
        <w:t xml:space="preserve">. </w:t>
      </w:r>
      <w:r w:rsidRPr="00402879">
        <w:rPr>
          <w:b/>
          <w:bCs/>
        </w:rPr>
        <w:tab/>
        <w:t>RAN2 to study how RLC/ARQ can operate at different reliability and latency targets depending on diverse QoS requirements, e.g., by introducing Tx-discard/move window signalling</w:t>
      </w:r>
      <w:r w:rsidR="00F23AD5">
        <w:rPr>
          <w:b/>
          <w:bCs/>
        </w:rPr>
        <w:t xml:space="preserve"> to Rx</w:t>
      </w:r>
      <w:r w:rsidRPr="00402879">
        <w:rPr>
          <w:b/>
          <w:bCs/>
        </w:rPr>
        <w:t xml:space="preserve">.   </w:t>
      </w:r>
    </w:p>
    <w:p w14:paraId="00792384" w14:textId="77777777" w:rsidR="00FF65B6" w:rsidRPr="00402879" w:rsidRDefault="00FF65B6" w:rsidP="006E7D26">
      <w:pPr>
        <w:spacing w:after="0" w:line="252" w:lineRule="auto"/>
        <w:ind w:left="1560" w:hanging="1560"/>
        <w:rPr>
          <w:b/>
          <w:bCs/>
        </w:rPr>
      </w:pPr>
    </w:p>
    <w:p w14:paraId="769BDF8C" w14:textId="25755F76" w:rsidR="002A3D91" w:rsidRPr="002A3D91" w:rsidRDefault="002A3D91" w:rsidP="00FE2FC5">
      <w:pPr>
        <w:pStyle w:val="Heading1"/>
        <w:spacing w:line="252" w:lineRule="auto"/>
      </w:pPr>
      <w:r>
        <w:t>References</w:t>
      </w:r>
    </w:p>
    <w:p w14:paraId="59EA4442" w14:textId="0F1A867D" w:rsidR="00F52727" w:rsidRDefault="00F52727" w:rsidP="00F52727">
      <w:pPr>
        <w:spacing w:line="252" w:lineRule="auto"/>
        <w:rPr>
          <w:lang w:eastAsia="ja-JP"/>
        </w:rPr>
      </w:pPr>
      <w:r>
        <w:rPr>
          <w:lang w:val="en-GB" w:eastAsia="ja-JP"/>
        </w:rPr>
        <w:t xml:space="preserve">[1] </w:t>
      </w:r>
      <w:r w:rsidRPr="00CB27E9">
        <w:rPr>
          <w:lang w:val="en-GB" w:eastAsia="ja-JP"/>
        </w:rPr>
        <w:t>RP-241771</w:t>
      </w:r>
      <w:r w:rsidR="0089067E">
        <w:rPr>
          <w:lang w:val="en-GB" w:eastAsia="ja-JP"/>
        </w:rPr>
        <w:t>,</w:t>
      </w:r>
      <w:r w:rsidRPr="00CB27E9">
        <w:rPr>
          <w:lang w:val="en-GB" w:eastAsia="ja-JP"/>
        </w:rPr>
        <w:t> Revised WID on XR (</w:t>
      </w:r>
      <w:proofErr w:type="spellStart"/>
      <w:r w:rsidRPr="00CB27E9">
        <w:rPr>
          <w:lang w:val="en-GB" w:eastAsia="ja-JP"/>
        </w:rPr>
        <w:t>eXtended</w:t>
      </w:r>
      <w:proofErr w:type="spellEnd"/>
      <w:r w:rsidRPr="00CB27E9">
        <w:rPr>
          <w:lang w:val="en-GB" w:eastAsia="ja-JP"/>
        </w:rPr>
        <w:t> Reality) for NR Phase 3</w:t>
      </w:r>
      <w:r w:rsidRPr="00CB27E9">
        <w:rPr>
          <w:lang w:eastAsia="ja-JP"/>
        </w:rPr>
        <w:t> </w:t>
      </w:r>
    </w:p>
    <w:p w14:paraId="0B498F6A" w14:textId="748A36CF" w:rsidR="00F52727" w:rsidRDefault="00F52727" w:rsidP="00F52727">
      <w:pPr>
        <w:spacing w:line="252" w:lineRule="auto"/>
        <w:rPr>
          <w:lang w:val="en-GB" w:eastAsia="ja-JP"/>
        </w:rPr>
      </w:pPr>
      <w:r>
        <w:rPr>
          <w:lang w:eastAsia="ja-JP"/>
        </w:rPr>
        <w:t>[2] RAN2</w:t>
      </w:r>
      <w:r w:rsidR="0089067E">
        <w:rPr>
          <w:lang w:eastAsia="ja-JP"/>
        </w:rPr>
        <w:t>#</w:t>
      </w:r>
      <w:r>
        <w:rPr>
          <w:lang w:eastAsia="ja-JP"/>
        </w:rPr>
        <w:t>131bis Chair notes</w:t>
      </w:r>
    </w:p>
    <w:p w14:paraId="642E638C" w14:textId="6D5CF3DB" w:rsidR="002A3D91" w:rsidRPr="00F52727" w:rsidRDefault="00F52727" w:rsidP="00F52727">
      <w:pPr>
        <w:pStyle w:val="Doc-title"/>
        <w:rPr>
          <w:szCs w:val="20"/>
        </w:rPr>
      </w:pPr>
      <w:r>
        <w:rPr>
          <w:lang w:eastAsia="ja-JP"/>
        </w:rPr>
        <w:t xml:space="preserve">[3] </w:t>
      </w:r>
      <w:r w:rsidRPr="0089067E">
        <w:rPr>
          <w:szCs w:val="20"/>
        </w:rPr>
        <w:t>R2-2507313</w:t>
      </w:r>
      <w:r w:rsidR="0089067E">
        <w:rPr>
          <w:szCs w:val="20"/>
        </w:rPr>
        <w:t>,</w:t>
      </w:r>
      <w:r>
        <w:rPr>
          <w:szCs w:val="20"/>
        </w:rPr>
        <w:t xml:space="preserve"> </w:t>
      </w:r>
      <w:r w:rsidRPr="00CB27E9">
        <w:rPr>
          <w:szCs w:val="20"/>
        </w:rPr>
        <w:t>Requirements for L2 protocols</w:t>
      </w:r>
      <w:r>
        <w:rPr>
          <w:szCs w:val="20"/>
        </w:rPr>
        <w:t xml:space="preserve"> </w:t>
      </w:r>
      <w:r w:rsidRPr="00CB27E9">
        <w:rPr>
          <w:szCs w:val="20"/>
        </w:rPr>
        <w:t>InterDigital</w:t>
      </w:r>
      <w:r w:rsidRPr="00CB27E9">
        <w:rPr>
          <w:szCs w:val="20"/>
        </w:rPr>
        <w:tab/>
        <w:t>discussion</w:t>
      </w:r>
      <w:r w:rsidR="00101B82">
        <w:rPr>
          <w:szCs w:val="20"/>
        </w:rPr>
        <w:t xml:space="preserve"> </w:t>
      </w:r>
      <w:r w:rsidRPr="00CB27E9">
        <w:rPr>
          <w:szCs w:val="20"/>
        </w:rPr>
        <w:t>Rel-20</w:t>
      </w:r>
      <w:r w:rsidR="00101B82">
        <w:rPr>
          <w:szCs w:val="20"/>
        </w:rPr>
        <w:t xml:space="preserve"> </w:t>
      </w:r>
      <w:r w:rsidRPr="00CB27E9">
        <w:rPr>
          <w:szCs w:val="20"/>
        </w:rPr>
        <w:t>FS_6G_Radio</w:t>
      </w:r>
    </w:p>
    <w:sectPr w:rsidR="002A3D91" w:rsidRPr="00F52727" w:rsidSect="002418E8">
      <w:headerReference w:type="even" r:id="rId12"/>
      <w:headerReference w:type="default" r:id="rId13"/>
      <w:footerReference w:type="default" r:id="rId14"/>
      <w:pgSz w:w="11906" w:h="16838" w:code="9"/>
      <w:pgMar w:top="567" w:right="1134"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4BEC8" w14:textId="77777777" w:rsidR="00EF4E3E" w:rsidRDefault="00EF4E3E">
      <w:r>
        <w:separator/>
      </w:r>
    </w:p>
    <w:p w14:paraId="78D7D220" w14:textId="77777777" w:rsidR="00EF4E3E" w:rsidRDefault="00EF4E3E"/>
  </w:endnote>
  <w:endnote w:type="continuationSeparator" w:id="0">
    <w:p w14:paraId="768322F4" w14:textId="77777777" w:rsidR="00EF4E3E" w:rsidRDefault="00EF4E3E">
      <w:r>
        <w:continuationSeparator/>
      </w:r>
    </w:p>
    <w:p w14:paraId="1FE0ECB8" w14:textId="77777777" w:rsidR="00EF4E3E" w:rsidRDefault="00EF4E3E"/>
  </w:endnote>
  <w:endnote w:type="continuationNotice" w:id="1">
    <w:p w14:paraId="1ED6BFBD" w14:textId="77777777" w:rsidR="00EF4E3E" w:rsidRDefault="00EF4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D1FEE" w14:textId="77777777" w:rsidR="00EF4E3E" w:rsidRDefault="00EF4E3E">
      <w:r>
        <w:separator/>
      </w:r>
    </w:p>
    <w:p w14:paraId="4AEEE1F9" w14:textId="77777777" w:rsidR="00EF4E3E" w:rsidRDefault="00EF4E3E"/>
  </w:footnote>
  <w:footnote w:type="continuationSeparator" w:id="0">
    <w:p w14:paraId="01D12269" w14:textId="77777777" w:rsidR="00EF4E3E" w:rsidRDefault="00EF4E3E">
      <w:r>
        <w:continuationSeparator/>
      </w:r>
    </w:p>
    <w:p w14:paraId="4F21D04A" w14:textId="77777777" w:rsidR="00EF4E3E" w:rsidRDefault="00EF4E3E"/>
  </w:footnote>
  <w:footnote w:type="continuationNotice" w:id="1">
    <w:p w14:paraId="485224FC" w14:textId="77777777" w:rsidR="00EF4E3E" w:rsidRDefault="00EF4E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D17C2"/>
    <w:multiLevelType w:val="hybridMultilevel"/>
    <w:tmpl w:val="67B043BE"/>
    <w:lvl w:ilvl="0" w:tplc="C5CCB746">
      <w:start w:val="10"/>
      <w:numFmt w:val="bullet"/>
      <w:lvlText w:val="-"/>
      <w:lvlJc w:val="left"/>
      <w:pPr>
        <w:ind w:left="1728" w:hanging="360"/>
      </w:pPr>
      <w:rPr>
        <w:rFonts w:ascii="Arial" w:eastAsia="Batang" w:hAnsi="Arial" w:cs="Aria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F253EEE"/>
    <w:multiLevelType w:val="hybridMultilevel"/>
    <w:tmpl w:val="8ACADB24"/>
    <w:lvl w:ilvl="0" w:tplc="C5CCB746">
      <w:start w:val="1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D0722D"/>
    <w:multiLevelType w:val="hybridMultilevel"/>
    <w:tmpl w:val="D938C692"/>
    <w:lvl w:ilvl="0" w:tplc="C5CCB746">
      <w:start w:val="10"/>
      <w:numFmt w:val="bullet"/>
      <w:lvlText w:val="-"/>
      <w:lvlJc w:val="left"/>
      <w:pPr>
        <w:ind w:left="1004" w:hanging="360"/>
      </w:pPr>
      <w:rPr>
        <w:rFonts w:ascii="Arial" w:eastAsia="Batang"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391E15"/>
    <w:multiLevelType w:val="hybridMultilevel"/>
    <w:tmpl w:val="81029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796985"/>
    <w:multiLevelType w:val="hybridMultilevel"/>
    <w:tmpl w:val="B7A02060"/>
    <w:lvl w:ilvl="0" w:tplc="839A41A8">
      <w:start w:val="6"/>
      <w:numFmt w:val="bullet"/>
      <w:pStyle w:val="myBullet-1"/>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14"/>
  </w:num>
  <w:num w:numId="2" w16cid:durableId="1106731995">
    <w:abstractNumId w:val="13"/>
  </w:num>
  <w:num w:numId="3" w16cid:durableId="1901552264">
    <w:abstractNumId w:val="9"/>
  </w:num>
  <w:num w:numId="4" w16cid:durableId="1716928470">
    <w:abstractNumId w:val="1"/>
  </w:num>
  <w:num w:numId="5" w16cid:durableId="1214544560">
    <w:abstractNumId w:val="3"/>
  </w:num>
  <w:num w:numId="6" w16cid:durableId="1691367888">
    <w:abstractNumId w:val="10"/>
  </w:num>
  <w:num w:numId="7" w16cid:durableId="1215239444">
    <w:abstractNumId w:val="7"/>
  </w:num>
  <w:num w:numId="8" w16cid:durableId="224265962">
    <w:abstractNumId w:val="4"/>
  </w:num>
  <w:num w:numId="9" w16cid:durableId="1083263866">
    <w:abstractNumId w:val="2"/>
  </w:num>
  <w:num w:numId="10" w16cid:durableId="1471512398">
    <w:abstractNumId w:val="11"/>
  </w:num>
  <w:num w:numId="11" w16cid:durableId="1426338142">
    <w:abstractNumId w:val="12"/>
  </w:num>
  <w:num w:numId="12" w16cid:durableId="1978297964">
    <w:abstractNumId w:val="5"/>
  </w:num>
  <w:num w:numId="13" w16cid:durableId="900015655">
    <w:abstractNumId w:val="6"/>
  </w:num>
  <w:num w:numId="14" w16cid:durableId="955521257">
    <w:abstractNumId w:val="8"/>
  </w:num>
  <w:num w:numId="15" w16cid:durableId="156529272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2AB8"/>
    <w:rsid w:val="00002C89"/>
    <w:rsid w:val="00002E20"/>
    <w:rsid w:val="00003692"/>
    <w:rsid w:val="00004114"/>
    <w:rsid w:val="000048D6"/>
    <w:rsid w:val="00004C91"/>
    <w:rsid w:val="00005802"/>
    <w:rsid w:val="00005BA9"/>
    <w:rsid w:val="0000676D"/>
    <w:rsid w:val="000069E9"/>
    <w:rsid w:val="00006E71"/>
    <w:rsid w:val="00006ED1"/>
    <w:rsid w:val="00006EDD"/>
    <w:rsid w:val="0000710A"/>
    <w:rsid w:val="0000724F"/>
    <w:rsid w:val="000073EB"/>
    <w:rsid w:val="000109F9"/>
    <w:rsid w:val="000110E8"/>
    <w:rsid w:val="00011393"/>
    <w:rsid w:val="00011F72"/>
    <w:rsid w:val="00012946"/>
    <w:rsid w:val="00012978"/>
    <w:rsid w:val="00012C37"/>
    <w:rsid w:val="00012C87"/>
    <w:rsid w:val="00012D50"/>
    <w:rsid w:val="00013079"/>
    <w:rsid w:val="0001323D"/>
    <w:rsid w:val="000132B4"/>
    <w:rsid w:val="00013391"/>
    <w:rsid w:val="00013F15"/>
    <w:rsid w:val="00014C8E"/>
    <w:rsid w:val="00015AA5"/>
    <w:rsid w:val="00015CC7"/>
    <w:rsid w:val="00015ECE"/>
    <w:rsid w:val="00016491"/>
    <w:rsid w:val="000168CE"/>
    <w:rsid w:val="00016985"/>
    <w:rsid w:val="000169A9"/>
    <w:rsid w:val="00016EC9"/>
    <w:rsid w:val="00017802"/>
    <w:rsid w:val="0002100A"/>
    <w:rsid w:val="000210A9"/>
    <w:rsid w:val="00021D1D"/>
    <w:rsid w:val="00022FD0"/>
    <w:rsid w:val="000235DC"/>
    <w:rsid w:val="00023C82"/>
    <w:rsid w:val="00023DC4"/>
    <w:rsid w:val="00023E0F"/>
    <w:rsid w:val="000241A1"/>
    <w:rsid w:val="00024208"/>
    <w:rsid w:val="00024A54"/>
    <w:rsid w:val="00024BA4"/>
    <w:rsid w:val="00024CCA"/>
    <w:rsid w:val="0002512D"/>
    <w:rsid w:val="000253F5"/>
    <w:rsid w:val="000254C7"/>
    <w:rsid w:val="00026020"/>
    <w:rsid w:val="00026287"/>
    <w:rsid w:val="000262F3"/>
    <w:rsid w:val="000264AC"/>
    <w:rsid w:val="0002667A"/>
    <w:rsid w:val="000270E9"/>
    <w:rsid w:val="0002728B"/>
    <w:rsid w:val="00030277"/>
    <w:rsid w:val="00030A19"/>
    <w:rsid w:val="00030A80"/>
    <w:rsid w:val="00030D92"/>
    <w:rsid w:val="0003112A"/>
    <w:rsid w:val="00031216"/>
    <w:rsid w:val="00031410"/>
    <w:rsid w:val="000316B9"/>
    <w:rsid w:val="000318DD"/>
    <w:rsid w:val="00031D61"/>
    <w:rsid w:val="0003211B"/>
    <w:rsid w:val="000321E2"/>
    <w:rsid w:val="00032B71"/>
    <w:rsid w:val="00032CE8"/>
    <w:rsid w:val="00033F8E"/>
    <w:rsid w:val="0003521E"/>
    <w:rsid w:val="00035407"/>
    <w:rsid w:val="00035576"/>
    <w:rsid w:val="0003586B"/>
    <w:rsid w:val="000361BE"/>
    <w:rsid w:val="00036376"/>
    <w:rsid w:val="00036534"/>
    <w:rsid w:val="00036AE0"/>
    <w:rsid w:val="00036FCD"/>
    <w:rsid w:val="00037C35"/>
    <w:rsid w:val="00037DEE"/>
    <w:rsid w:val="00037FB3"/>
    <w:rsid w:val="0004007A"/>
    <w:rsid w:val="00040E4E"/>
    <w:rsid w:val="00041A4D"/>
    <w:rsid w:val="000420DE"/>
    <w:rsid w:val="00042357"/>
    <w:rsid w:val="00043FE5"/>
    <w:rsid w:val="00043FFD"/>
    <w:rsid w:val="000449D9"/>
    <w:rsid w:val="00044CDF"/>
    <w:rsid w:val="000450DE"/>
    <w:rsid w:val="00045696"/>
    <w:rsid w:val="000456D6"/>
    <w:rsid w:val="00045CFA"/>
    <w:rsid w:val="00046116"/>
    <w:rsid w:val="0004668C"/>
    <w:rsid w:val="0004676A"/>
    <w:rsid w:val="0004756D"/>
    <w:rsid w:val="0004779A"/>
    <w:rsid w:val="00047EBF"/>
    <w:rsid w:val="00050EF3"/>
    <w:rsid w:val="00051330"/>
    <w:rsid w:val="00051F7F"/>
    <w:rsid w:val="0005277A"/>
    <w:rsid w:val="0005282C"/>
    <w:rsid w:val="0005283A"/>
    <w:rsid w:val="000530D4"/>
    <w:rsid w:val="000537B7"/>
    <w:rsid w:val="00053F26"/>
    <w:rsid w:val="00053F5E"/>
    <w:rsid w:val="00054424"/>
    <w:rsid w:val="00054795"/>
    <w:rsid w:val="00055B28"/>
    <w:rsid w:val="00055CA8"/>
    <w:rsid w:val="0005647F"/>
    <w:rsid w:val="0005662A"/>
    <w:rsid w:val="00056C34"/>
    <w:rsid w:val="00056EB0"/>
    <w:rsid w:val="00057080"/>
    <w:rsid w:val="00057094"/>
    <w:rsid w:val="00057A8C"/>
    <w:rsid w:val="00057E66"/>
    <w:rsid w:val="000603C4"/>
    <w:rsid w:val="000608A3"/>
    <w:rsid w:val="00060BE9"/>
    <w:rsid w:val="00060C35"/>
    <w:rsid w:val="00060DE3"/>
    <w:rsid w:val="00060E67"/>
    <w:rsid w:val="000615FD"/>
    <w:rsid w:val="00061B73"/>
    <w:rsid w:val="00061E35"/>
    <w:rsid w:val="000623D5"/>
    <w:rsid w:val="00062A95"/>
    <w:rsid w:val="00062F0D"/>
    <w:rsid w:val="00063734"/>
    <w:rsid w:val="00063A8D"/>
    <w:rsid w:val="00063F71"/>
    <w:rsid w:val="000643D6"/>
    <w:rsid w:val="0006451A"/>
    <w:rsid w:val="00064B36"/>
    <w:rsid w:val="00064C2D"/>
    <w:rsid w:val="00064C32"/>
    <w:rsid w:val="0006506A"/>
    <w:rsid w:val="0006531B"/>
    <w:rsid w:val="0006559A"/>
    <w:rsid w:val="00065812"/>
    <w:rsid w:val="000659FC"/>
    <w:rsid w:val="00065BD9"/>
    <w:rsid w:val="00065E2D"/>
    <w:rsid w:val="00066133"/>
    <w:rsid w:val="00066E7C"/>
    <w:rsid w:val="000674AF"/>
    <w:rsid w:val="00067763"/>
    <w:rsid w:val="00067869"/>
    <w:rsid w:val="000678B9"/>
    <w:rsid w:val="00070741"/>
    <w:rsid w:val="00071818"/>
    <w:rsid w:val="00071B4D"/>
    <w:rsid w:val="00071FFB"/>
    <w:rsid w:val="00072678"/>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1C87"/>
    <w:rsid w:val="00083A87"/>
    <w:rsid w:val="00084003"/>
    <w:rsid w:val="000846F5"/>
    <w:rsid w:val="000848E0"/>
    <w:rsid w:val="00084DEF"/>
    <w:rsid w:val="000852AE"/>
    <w:rsid w:val="00085D25"/>
    <w:rsid w:val="00086940"/>
    <w:rsid w:val="00086AB3"/>
    <w:rsid w:val="00086C64"/>
    <w:rsid w:val="0008704A"/>
    <w:rsid w:val="00087BD0"/>
    <w:rsid w:val="00087C47"/>
    <w:rsid w:val="00087CBD"/>
    <w:rsid w:val="00090180"/>
    <w:rsid w:val="000901A1"/>
    <w:rsid w:val="000902E6"/>
    <w:rsid w:val="00090D96"/>
    <w:rsid w:val="000917C6"/>
    <w:rsid w:val="00091937"/>
    <w:rsid w:val="00091956"/>
    <w:rsid w:val="00091C77"/>
    <w:rsid w:val="00092862"/>
    <w:rsid w:val="00092ABE"/>
    <w:rsid w:val="00092C76"/>
    <w:rsid w:val="00092F88"/>
    <w:rsid w:val="00093599"/>
    <w:rsid w:val="00093F3C"/>
    <w:rsid w:val="00094061"/>
    <w:rsid w:val="00094AEC"/>
    <w:rsid w:val="00094DD9"/>
    <w:rsid w:val="0009542A"/>
    <w:rsid w:val="000957BB"/>
    <w:rsid w:val="000962F1"/>
    <w:rsid w:val="00096DA8"/>
    <w:rsid w:val="00097135"/>
    <w:rsid w:val="00097256"/>
    <w:rsid w:val="0009751C"/>
    <w:rsid w:val="00097827"/>
    <w:rsid w:val="000A0138"/>
    <w:rsid w:val="000A0406"/>
    <w:rsid w:val="000A0C06"/>
    <w:rsid w:val="000A10DF"/>
    <w:rsid w:val="000A13AF"/>
    <w:rsid w:val="000A151A"/>
    <w:rsid w:val="000A1A8D"/>
    <w:rsid w:val="000A2266"/>
    <w:rsid w:val="000A256F"/>
    <w:rsid w:val="000A281D"/>
    <w:rsid w:val="000A3758"/>
    <w:rsid w:val="000A3EC0"/>
    <w:rsid w:val="000A42BB"/>
    <w:rsid w:val="000A4674"/>
    <w:rsid w:val="000A4AA8"/>
    <w:rsid w:val="000A5759"/>
    <w:rsid w:val="000A589E"/>
    <w:rsid w:val="000A59A3"/>
    <w:rsid w:val="000A5F3F"/>
    <w:rsid w:val="000A6089"/>
    <w:rsid w:val="000A6D59"/>
    <w:rsid w:val="000A735D"/>
    <w:rsid w:val="000A7A53"/>
    <w:rsid w:val="000A7D41"/>
    <w:rsid w:val="000A7F04"/>
    <w:rsid w:val="000A7F0F"/>
    <w:rsid w:val="000A7FF5"/>
    <w:rsid w:val="000B09D4"/>
    <w:rsid w:val="000B0C75"/>
    <w:rsid w:val="000B1AB0"/>
    <w:rsid w:val="000B1ACF"/>
    <w:rsid w:val="000B1B3A"/>
    <w:rsid w:val="000B1F6F"/>
    <w:rsid w:val="000B2858"/>
    <w:rsid w:val="000B2C38"/>
    <w:rsid w:val="000B2CCE"/>
    <w:rsid w:val="000B2E4B"/>
    <w:rsid w:val="000B3219"/>
    <w:rsid w:val="000B32CB"/>
    <w:rsid w:val="000B3EDD"/>
    <w:rsid w:val="000B4126"/>
    <w:rsid w:val="000B450E"/>
    <w:rsid w:val="000B4795"/>
    <w:rsid w:val="000B4CB2"/>
    <w:rsid w:val="000B5B95"/>
    <w:rsid w:val="000B67EE"/>
    <w:rsid w:val="000B6CD9"/>
    <w:rsid w:val="000B7DD0"/>
    <w:rsid w:val="000C01C4"/>
    <w:rsid w:val="000C0440"/>
    <w:rsid w:val="000C0E6E"/>
    <w:rsid w:val="000C1132"/>
    <w:rsid w:val="000C19FB"/>
    <w:rsid w:val="000C1A5D"/>
    <w:rsid w:val="000C2005"/>
    <w:rsid w:val="000C24A0"/>
    <w:rsid w:val="000C3446"/>
    <w:rsid w:val="000C39A9"/>
    <w:rsid w:val="000C4013"/>
    <w:rsid w:val="000C4976"/>
    <w:rsid w:val="000C4CE5"/>
    <w:rsid w:val="000C50B2"/>
    <w:rsid w:val="000C55B0"/>
    <w:rsid w:val="000C562D"/>
    <w:rsid w:val="000C59F1"/>
    <w:rsid w:val="000C6060"/>
    <w:rsid w:val="000C6462"/>
    <w:rsid w:val="000C6587"/>
    <w:rsid w:val="000C65AD"/>
    <w:rsid w:val="000C68B3"/>
    <w:rsid w:val="000C6ADB"/>
    <w:rsid w:val="000C6D75"/>
    <w:rsid w:val="000C71EE"/>
    <w:rsid w:val="000C7767"/>
    <w:rsid w:val="000C79D3"/>
    <w:rsid w:val="000C7D57"/>
    <w:rsid w:val="000D0CF6"/>
    <w:rsid w:val="000D0E2E"/>
    <w:rsid w:val="000D1775"/>
    <w:rsid w:val="000D1FF0"/>
    <w:rsid w:val="000D24FC"/>
    <w:rsid w:val="000D2514"/>
    <w:rsid w:val="000D29E2"/>
    <w:rsid w:val="000D2CC8"/>
    <w:rsid w:val="000D2E8D"/>
    <w:rsid w:val="000D2FE7"/>
    <w:rsid w:val="000D32C5"/>
    <w:rsid w:val="000D38E5"/>
    <w:rsid w:val="000D3D67"/>
    <w:rsid w:val="000D4816"/>
    <w:rsid w:val="000D49ED"/>
    <w:rsid w:val="000D4B4D"/>
    <w:rsid w:val="000D50FD"/>
    <w:rsid w:val="000D53D6"/>
    <w:rsid w:val="000D53DA"/>
    <w:rsid w:val="000D544F"/>
    <w:rsid w:val="000D5E91"/>
    <w:rsid w:val="000D6B4C"/>
    <w:rsid w:val="000D6B55"/>
    <w:rsid w:val="000D6F9C"/>
    <w:rsid w:val="000D7AD8"/>
    <w:rsid w:val="000D7E08"/>
    <w:rsid w:val="000E08A6"/>
    <w:rsid w:val="000E1011"/>
    <w:rsid w:val="000E1053"/>
    <w:rsid w:val="000E2958"/>
    <w:rsid w:val="000E2FA0"/>
    <w:rsid w:val="000E37C3"/>
    <w:rsid w:val="000E397B"/>
    <w:rsid w:val="000E3DE6"/>
    <w:rsid w:val="000E43EA"/>
    <w:rsid w:val="000E4620"/>
    <w:rsid w:val="000E4EF5"/>
    <w:rsid w:val="000E5188"/>
    <w:rsid w:val="000E59EA"/>
    <w:rsid w:val="000E5B89"/>
    <w:rsid w:val="000E5ECA"/>
    <w:rsid w:val="000E5ED6"/>
    <w:rsid w:val="000E60E8"/>
    <w:rsid w:val="000E6AB7"/>
    <w:rsid w:val="000E7885"/>
    <w:rsid w:val="000E7C73"/>
    <w:rsid w:val="000E7D9B"/>
    <w:rsid w:val="000E7E82"/>
    <w:rsid w:val="000E7EBF"/>
    <w:rsid w:val="000F01F8"/>
    <w:rsid w:val="000F064E"/>
    <w:rsid w:val="000F096B"/>
    <w:rsid w:val="000F0B15"/>
    <w:rsid w:val="000F1670"/>
    <w:rsid w:val="000F24A4"/>
    <w:rsid w:val="000F26CE"/>
    <w:rsid w:val="000F310A"/>
    <w:rsid w:val="000F38EB"/>
    <w:rsid w:val="000F39D2"/>
    <w:rsid w:val="000F3AD7"/>
    <w:rsid w:val="000F3B7B"/>
    <w:rsid w:val="000F4154"/>
    <w:rsid w:val="000F4ADC"/>
    <w:rsid w:val="000F50F8"/>
    <w:rsid w:val="000F685C"/>
    <w:rsid w:val="000F70A4"/>
    <w:rsid w:val="000F729E"/>
    <w:rsid w:val="00100131"/>
    <w:rsid w:val="00100386"/>
    <w:rsid w:val="0010079D"/>
    <w:rsid w:val="00100D2A"/>
    <w:rsid w:val="001011FC"/>
    <w:rsid w:val="00101378"/>
    <w:rsid w:val="00101B82"/>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D9E"/>
    <w:rsid w:val="00106E4F"/>
    <w:rsid w:val="00106F37"/>
    <w:rsid w:val="0010710A"/>
    <w:rsid w:val="0010765A"/>
    <w:rsid w:val="00110346"/>
    <w:rsid w:val="00110653"/>
    <w:rsid w:val="00111775"/>
    <w:rsid w:val="00111B7E"/>
    <w:rsid w:val="00111D51"/>
    <w:rsid w:val="00111EEC"/>
    <w:rsid w:val="00112830"/>
    <w:rsid w:val="00112C5B"/>
    <w:rsid w:val="00112C9D"/>
    <w:rsid w:val="00112CEB"/>
    <w:rsid w:val="001130BB"/>
    <w:rsid w:val="00113969"/>
    <w:rsid w:val="00113E7B"/>
    <w:rsid w:val="0011426B"/>
    <w:rsid w:val="00114284"/>
    <w:rsid w:val="0011430D"/>
    <w:rsid w:val="00114936"/>
    <w:rsid w:val="00114BA5"/>
    <w:rsid w:val="00115EFB"/>
    <w:rsid w:val="00115FE0"/>
    <w:rsid w:val="0011704B"/>
    <w:rsid w:val="00117117"/>
    <w:rsid w:val="001174CC"/>
    <w:rsid w:val="00117573"/>
    <w:rsid w:val="00117920"/>
    <w:rsid w:val="0012042A"/>
    <w:rsid w:val="00120570"/>
    <w:rsid w:val="0012062B"/>
    <w:rsid w:val="001207FC"/>
    <w:rsid w:val="0012163A"/>
    <w:rsid w:val="0012176A"/>
    <w:rsid w:val="00121AF3"/>
    <w:rsid w:val="0012310A"/>
    <w:rsid w:val="00123A28"/>
    <w:rsid w:val="00123F8E"/>
    <w:rsid w:val="00124ED7"/>
    <w:rsid w:val="001250BC"/>
    <w:rsid w:val="00125810"/>
    <w:rsid w:val="001259DF"/>
    <w:rsid w:val="00125E41"/>
    <w:rsid w:val="00126222"/>
    <w:rsid w:val="001268A0"/>
    <w:rsid w:val="00126BD6"/>
    <w:rsid w:val="0012724D"/>
    <w:rsid w:val="0012793A"/>
    <w:rsid w:val="00127E35"/>
    <w:rsid w:val="00130E49"/>
    <w:rsid w:val="00130E7D"/>
    <w:rsid w:val="00130F9D"/>
    <w:rsid w:val="001311F0"/>
    <w:rsid w:val="00132447"/>
    <w:rsid w:val="00132C80"/>
    <w:rsid w:val="0013334E"/>
    <w:rsid w:val="00133643"/>
    <w:rsid w:val="001349BE"/>
    <w:rsid w:val="00134C18"/>
    <w:rsid w:val="00134D27"/>
    <w:rsid w:val="00134E73"/>
    <w:rsid w:val="00134FF7"/>
    <w:rsid w:val="00135004"/>
    <w:rsid w:val="00135175"/>
    <w:rsid w:val="001361DB"/>
    <w:rsid w:val="001366BA"/>
    <w:rsid w:val="00136790"/>
    <w:rsid w:val="00137115"/>
    <w:rsid w:val="0013715F"/>
    <w:rsid w:val="001372B0"/>
    <w:rsid w:val="00137A78"/>
    <w:rsid w:val="00140136"/>
    <w:rsid w:val="00140A6C"/>
    <w:rsid w:val="0014176D"/>
    <w:rsid w:val="00141B3D"/>
    <w:rsid w:val="00141D6E"/>
    <w:rsid w:val="001433C6"/>
    <w:rsid w:val="0014394C"/>
    <w:rsid w:val="0014411C"/>
    <w:rsid w:val="00144393"/>
    <w:rsid w:val="0014472B"/>
    <w:rsid w:val="00145126"/>
    <w:rsid w:val="00145420"/>
    <w:rsid w:val="001455E6"/>
    <w:rsid w:val="00145643"/>
    <w:rsid w:val="00145734"/>
    <w:rsid w:val="0014578C"/>
    <w:rsid w:val="00145AF8"/>
    <w:rsid w:val="00145D6C"/>
    <w:rsid w:val="001470E8"/>
    <w:rsid w:val="00147806"/>
    <w:rsid w:val="00147CB8"/>
    <w:rsid w:val="00147FD2"/>
    <w:rsid w:val="001500EB"/>
    <w:rsid w:val="00150A18"/>
    <w:rsid w:val="00150BCE"/>
    <w:rsid w:val="001511F2"/>
    <w:rsid w:val="0015205E"/>
    <w:rsid w:val="001526CA"/>
    <w:rsid w:val="00152FD3"/>
    <w:rsid w:val="00154342"/>
    <w:rsid w:val="0015438F"/>
    <w:rsid w:val="001552AC"/>
    <w:rsid w:val="001558BF"/>
    <w:rsid w:val="00156382"/>
    <w:rsid w:val="00156591"/>
    <w:rsid w:val="00156A18"/>
    <w:rsid w:val="00156A90"/>
    <w:rsid w:val="00156E8A"/>
    <w:rsid w:val="001570F6"/>
    <w:rsid w:val="0015782C"/>
    <w:rsid w:val="00157D99"/>
    <w:rsid w:val="00157E76"/>
    <w:rsid w:val="00160A6C"/>
    <w:rsid w:val="00160D7D"/>
    <w:rsid w:val="00160E57"/>
    <w:rsid w:val="00160F0D"/>
    <w:rsid w:val="0016240C"/>
    <w:rsid w:val="00162432"/>
    <w:rsid w:val="00162CF0"/>
    <w:rsid w:val="00162E5C"/>
    <w:rsid w:val="0016397B"/>
    <w:rsid w:val="001649F2"/>
    <w:rsid w:val="00164C40"/>
    <w:rsid w:val="00164CCC"/>
    <w:rsid w:val="0016515B"/>
    <w:rsid w:val="00165304"/>
    <w:rsid w:val="001654E2"/>
    <w:rsid w:val="00165B99"/>
    <w:rsid w:val="00165C3F"/>
    <w:rsid w:val="00165ECD"/>
    <w:rsid w:val="0016629D"/>
    <w:rsid w:val="00166431"/>
    <w:rsid w:val="00166560"/>
    <w:rsid w:val="00166704"/>
    <w:rsid w:val="00166C20"/>
    <w:rsid w:val="00166ECA"/>
    <w:rsid w:val="00167524"/>
    <w:rsid w:val="0016779B"/>
    <w:rsid w:val="00167CA1"/>
    <w:rsid w:val="001700F5"/>
    <w:rsid w:val="00170A65"/>
    <w:rsid w:val="00170CE7"/>
    <w:rsid w:val="00171382"/>
    <w:rsid w:val="00173454"/>
    <w:rsid w:val="00173E7B"/>
    <w:rsid w:val="00174240"/>
    <w:rsid w:val="001743B3"/>
    <w:rsid w:val="00174405"/>
    <w:rsid w:val="001744C3"/>
    <w:rsid w:val="001748B7"/>
    <w:rsid w:val="00174A05"/>
    <w:rsid w:val="00174B25"/>
    <w:rsid w:val="00174C43"/>
    <w:rsid w:val="00174D26"/>
    <w:rsid w:val="0017507C"/>
    <w:rsid w:val="00175088"/>
    <w:rsid w:val="0017527B"/>
    <w:rsid w:val="00175A09"/>
    <w:rsid w:val="00175D34"/>
    <w:rsid w:val="0017631E"/>
    <w:rsid w:val="0017704C"/>
    <w:rsid w:val="0017722F"/>
    <w:rsid w:val="00177CBF"/>
    <w:rsid w:val="0018043B"/>
    <w:rsid w:val="0018046E"/>
    <w:rsid w:val="00180756"/>
    <w:rsid w:val="00180E55"/>
    <w:rsid w:val="00181108"/>
    <w:rsid w:val="0018120D"/>
    <w:rsid w:val="001814DE"/>
    <w:rsid w:val="001823D8"/>
    <w:rsid w:val="00182A7A"/>
    <w:rsid w:val="00183D6D"/>
    <w:rsid w:val="00185B52"/>
    <w:rsid w:val="00186199"/>
    <w:rsid w:val="0018679E"/>
    <w:rsid w:val="00186C20"/>
    <w:rsid w:val="0018750D"/>
    <w:rsid w:val="0018755D"/>
    <w:rsid w:val="0018761A"/>
    <w:rsid w:val="00187B63"/>
    <w:rsid w:val="00187C49"/>
    <w:rsid w:val="00187D01"/>
    <w:rsid w:val="00187D4A"/>
    <w:rsid w:val="00187F9D"/>
    <w:rsid w:val="001901B7"/>
    <w:rsid w:val="00190A3F"/>
    <w:rsid w:val="0019123C"/>
    <w:rsid w:val="001913E8"/>
    <w:rsid w:val="001914DE"/>
    <w:rsid w:val="001915FB"/>
    <w:rsid w:val="00191B6B"/>
    <w:rsid w:val="0019241C"/>
    <w:rsid w:val="00192EE6"/>
    <w:rsid w:val="001931CF"/>
    <w:rsid w:val="00193662"/>
    <w:rsid w:val="00193715"/>
    <w:rsid w:val="00193AD9"/>
    <w:rsid w:val="00193DB0"/>
    <w:rsid w:val="00193DE8"/>
    <w:rsid w:val="00194472"/>
    <w:rsid w:val="00194BA7"/>
    <w:rsid w:val="00194C9C"/>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2F5"/>
    <w:rsid w:val="001A24A4"/>
    <w:rsid w:val="001A24CC"/>
    <w:rsid w:val="001A2517"/>
    <w:rsid w:val="001A27B4"/>
    <w:rsid w:val="001A28B1"/>
    <w:rsid w:val="001A292E"/>
    <w:rsid w:val="001A3242"/>
    <w:rsid w:val="001A35ED"/>
    <w:rsid w:val="001A38CC"/>
    <w:rsid w:val="001A397D"/>
    <w:rsid w:val="001A3F94"/>
    <w:rsid w:val="001A41BE"/>
    <w:rsid w:val="001A48D3"/>
    <w:rsid w:val="001A4D6B"/>
    <w:rsid w:val="001A4DF5"/>
    <w:rsid w:val="001A5534"/>
    <w:rsid w:val="001A5745"/>
    <w:rsid w:val="001A595E"/>
    <w:rsid w:val="001A5B19"/>
    <w:rsid w:val="001A620E"/>
    <w:rsid w:val="001A6681"/>
    <w:rsid w:val="001A6C79"/>
    <w:rsid w:val="001A7611"/>
    <w:rsid w:val="001A76B9"/>
    <w:rsid w:val="001A7919"/>
    <w:rsid w:val="001A7CA3"/>
    <w:rsid w:val="001B00B3"/>
    <w:rsid w:val="001B0949"/>
    <w:rsid w:val="001B0C56"/>
    <w:rsid w:val="001B0F38"/>
    <w:rsid w:val="001B19CD"/>
    <w:rsid w:val="001B1FCC"/>
    <w:rsid w:val="001B27AF"/>
    <w:rsid w:val="001B3D77"/>
    <w:rsid w:val="001B3E62"/>
    <w:rsid w:val="001B4705"/>
    <w:rsid w:val="001B53C6"/>
    <w:rsid w:val="001B55B3"/>
    <w:rsid w:val="001B5D6D"/>
    <w:rsid w:val="001B6A4A"/>
    <w:rsid w:val="001B6CF0"/>
    <w:rsid w:val="001B6F27"/>
    <w:rsid w:val="001B7003"/>
    <w:rsid w:val="001B73D9"/>
    <w:rsid w:val="001B7581"/>
    <w:rsid w:val="001B78DC"/>
    <w:rsid w:val="001B7DBC"/>
    <w:rsid w:val="001B7EF6"/>
    <w:rsid w:val="001C0343"/>
    <w:rsid w:val="001C05D3"/>
    <w:rsid w:val="001C0A2E"/>
    <w:rsid w:val="001C1215"/>
    <w:rsid w:val="001C1989"/>
    <w:rsid w:val="001C1FBB"/>
    <w:rsid w:val="001C217C"/>
    <w:rsid w:val="001C28D1"/>
    <w:rsid w:val="001C2978"/>
    <w:rsid w:val="001C2A41"/>
    <w:rsid w:val="001C2C49"/>
    <w:rsid w:val="001C30E8"/>
    <w:rsid w:val="001C37C6"/>
    <w:rsid w:val="001C448E"/>
    <w:rsid w:val="001C4508"/>
    <w:rsid w:val="001C4590"/>
    <w:rsid w:val="001C47B3"/>
    <w:rsid w:val="001C4D71"/>
    <w:rsid w:val="001C51AE"/>
    <w:rsid w:val="001C5668"/>
    <w:rsid w:val="001C584F"/>
    <w:rsid w:val="001C58D9"/>
    <w:rsid w:val="001C5C85"/>
    <w:rsid w:val="001C6AEB"/>
    <w:rsid w:val="001C6F5D"/>
    <w:rsid w:val="001C71E2"/>
    <w:rsid w:val="001C7743"/>
    <w:rsid w:val="001C78FD"/>
    <w:rsid w:val="001D06BE"/>
    <w:rsid w:val="001D0BD9"/>
    <w:rsid w:val="001D0CEB"/>
    <w:rsid w:val="001D152A"/>
    <w:rsid w:val="001D1E21"/>
    <w:rsid w:val="001D1EF7"/>
    <w:rsid w:val="001D285F"/>
    <w:rsid w:val="001D36C1"/>
    <w:rsid w:val="001D3E1B"/>
    <w:rsid w:val="001D440F"/>
    <w:rsid w:val="001D4FFF"/>
    <w:rsid w:val="001D51A9"/>
    <w:rsid w:val="001D53F0"/>
    <w:rsid w:val="001D56D0"/>
    <w:rsid w:val="001D592F"/>
    <w:rsid w:val="001D5A09"/>
    <w:rsid w:val="001D5C3D"/>
    <w:rsid w:val="001D5D79"/>
    <w:rsid w:val="001D5F87"/>
    <w:rsid w:val="001D6D26"/>
    <w:rsid w:val="001D766D"/>
    <w:rsid w:val="001E0271"/>
    <w:rsid w:val="001E0713"/>
    <w:rsid w:val="001E0AAF"/>
    <w:rsid w:val="001E11B9"/>
    <w:rsid w:val="001E17B4"/>
    <w:rsid w:val="001E1A61"/>
    <w:rsid w:val="001E202B"/>
    <w:rsid w:val="001E2111"/>
    <w:rsid w:val="001E27D0"/>
    <w:rsid w:val="001E2B81"/>
    <w:rsid w:val="001E2D22"/>
    <w:rsid w:val="001E34B9"/>
    <w:rsid w:val="001E35BB"/>
    <w:rsid w:val="001E4FFA"/>
    <w:rsid w:val="001E5707"/>
    <w:rsid w:val="001E59F8"/>
    <w:rsid w:val="001E5CA3"/>
    <w:rsid w:val="001E6250"/>
    <w:rsid w:val="001E6642"/>
    <w:rsid w:val="001E6956"/>
    <w:rsid w:val="001E7003"/>
    <w:rsid w:val="001E7727"/>
    <w:rsid w:val="001E77CB"/>
    <w:rsid w:val="001F0027"/>
    <w:rsid w:val="001F069B"/>
    <w:rsid w:val="001F0B93"/>
    <w:rsid w:val="001F0CD2"/>
    <w:rsid w:val="001F0E36"/>
    <w:rsid w:val="001F0FB5"/>
    <w:rsid w:val="001F12E8"/>
    <w:rsid w:val="001F16CB"/>
    <w:rsid w:val="001F1826"/>
    <w:rsid w:val="001F1E3A"/>
    <w:rsid w:val="001F35E9"/>
    <w:rsid w:val="001F4850"/>
    <w:rsid w:val="001F4DF2"/>
    <w:rsid w:val="001F5224"/>
    <w:rsid w:val="001F5329"/>
    <w:rsid w:val="001F546F"/>
    <w:rsid w:val="001F60A9"/>
    <w:rsid w:val="001F677D"/>
    <w:rsid w:val="001F6AC6"/>
    <w:rsid w:val="001F7461"/>
    <w:rsid w:val="001F7FCB"/>
    <w:rsid w:val="001F7FDB"/>
    <w:rsid w:val="00200156"/>
    <w:rsid w:val="002001A5"/>
    <w:rsid w:val="0020022E"/>
    <w:rsid w:val="0020067D"/>
    <w:rsid w:val="00200DE1"/>
    <w:rsid w:val="00200FBE"/>
    <w:rsid w:val="002011F7"/>
    <w:rsid w:val="00201658"/>
    <w:rsid w:val="002017A9"/>
    <w:rsid w:val="00201898"/>
    <w:rsid w:val="002019DA"/>
    <w:rsid w:val="00201A34"/>
    <w:rsid w:val="00202065"/>
    <w:rsid w:val="0020219D"/>
    <w:rsid w:val="00202B7A"/>
    <w:rsid w:val="00202F2B"/>
    <w:rsid w:val="0020331B"/>
    <w:rsid w:val="002041BB"/>
    <w:rsid w:val="002047DE"/>
    <w:rsid w:val="00204C52"/>
    <w:rsid w:val="0020602B"/>
    <w:rsid w:val="00206283"/>
    <w:rsid w:val="002067C0"/>
    <w:rsid w:val="002068BC"/>
    <w:rsid w:val="00206AD6"/>
    <w:rsid w:val="00206BDB"/>
    <w:rsid w:val="00207175"/>
    <w:rsid w:val="00207CF8"/>
    <w:rsid w:val="00207E3C"/>
    <w:rsid w:val="002100D2"/>
    <w:rsid w:val="002104B4"/>
    <w:rsid w:val="00211868"/>
    <w:rsid w:val="00211B79"/>
    <w:rsid w:val="00212335"/>
    <w:rsid w:val="002129ED"/>
    <w:rsid w:val="00213A9D"/>
    <w:rsid w:val="002148B4"/>
    <w:rsid w:val="00214F21"/>
    <w:rsid w:val="002153CC"/>
    <w:rsid w:val="00215936"/>
    <w:rsid w:val="00215D8D"/>
    <w:rsid w:val="002161FA"/>
    <w:rsid w:val="00217079"/>
    <w:rsid w:val="00217195"/>
    <w:rsid w:val="0021750A"/>
    <w:rsid w:val="00217D2F"/>
    <w:rsid w:val="00220202"/>
    <w:rsid w:val="00220F04"/>
    <w:rsid w:val="00221361"/>
    <w:rsid w:val="00221EB8"/>
    <w:rsid w:val="0022346D"/>
    <w:rsid w:val="002237C5"/>
    <w:rsid w:val="00223C3A"/>
    <w:rsid w:val="00223C63"/>
    <w:rsid w:val="00223F55"/>
    <w:rsid w:val="00223F75"/>
    <w:rsid w:val="00224033"/>
    <w:rsid w:val="0022505C"/>
    <w:rsid w:val="002257E4"/>
    <w:rsid w:val="002274BA"/>
    <w:rsid w:val="002274FD"/>
    <w:rsid w:val="00227C36"/>
    <w:rsid w:val="002304C5"/>
    <w:rsid w:val="00230C6D"/>
    <w:rsid w:val="00231395"/>
    <w:rsid w:val="0023148C"/>
    <w:rsid w:val="00232039"/>
    <w:rsid w:val="002325BF"/>
    <w:rsid w:val="002329E4"/>
    <w:rsid w:val="002332E4"/>
    <w:rsid w:val="0023345C"/>
    <w:rsid w:val="0023366C"/>
    <w:rsid w:val="0023382A"/>
    <w:rsid w:val="00233ADA"/>
    <w:rsid w:val="00233CB1"/>
    <w:rsid w:val="002348B9"/>
    <w:rsid w:val="0023494E"/>
    <w:rsid w:val="00234BB1"/>
    <w:rsid w:val="0023503B"/>
    <w:rsid w:val="0023537E"/>
    <w:rsid w:val="00235FB6"/>
    <w:rsid w:val="00236675"/>
    <w:rsid w:val="002369C2"/>
    <w:rsid w:val="00236BF6"/>
    <w:rsid w:val="00236BF8"/>
    <w:rsid w:val="00236F2C"/>
    <w:rsid w:val="002370D8"/>
    <w:rsid w:val="00237FAC"/>
    <w:rsid w:val="002403F6"/>
    <w:rsid w:val="0024177D"/>
    <w:rsid w:val="002418E8"/>
    <w:rsid w:val="00241C3D"/>
    <w:rsid w:val="00242042"/>
    <w:rsid w:val="002426F5"/>
    <w:rsid w:val="00242C04"/>
    <w:rsid w:val="00242D18"/>
    <w:rsid w:val="002435DB"/>
    <w:rsid w:val="00243CC9"/>
    <w:rsid w:val="00243DFC"/>
    <w:rsid w:val="0024550E"/>
    <w:rsid w:val="00245707"/>
    <w:rsid w:val="00245CE7"/>
    <w:rsid w:val="0024632D"/>
    <w:rsid w:val="00246BC7"/>
    <w:rsid w:val="002474A2"/>
    <w:rsid w:val="002475AD"/>
    <w:rsid w:val="002477B8"/>
    <w:rsid w:val="00250123"/>
    <w:rsid w:val="002502D8"/>
    <w:rsid w:val="002507BE"/>
    <w:rsid w:val="00250955"/>
    <w:rsid w:val="00250B57"/>
    <w:rsid w:val="00250E23"/>
    <w:rsid w:val="00250F2D"/>
    <w:rsid w:val="0025127B"/>
    <w:rsid w:val="002514F0"/>
    <w:rsid w:val="002521C2"/>
    <w:rsid w:val="00252497"/>
    <w:rsid w:val="002524A8"/>
    <w:rsid w:val="00252518"/>
    <w:rsid w:val="002526D5"/>
    <w:rsid w:val="00252CDB"/>
    <w:rsid w:val="002537EB"/>
    <w:rsid w:val="00253ACC"/>
    <w:rsid w:val="00253E1D"/>
    <w:rsid w:val="00254621"/>
    <w:rsid w:val="00254E17"/>
    <w:rsid w:val="002558BA"/>
    <w:rsid w:val="00255A7F"/>
    <w:rsid w:val="00255F2C"/>
    <w:rsid w:val="00256397"/>
    <w:rsid w:val="00256423"/>
    <w:rsid w:val="0025658F"/>
    <w:rsid w:val="00256F59"/>
    <w:rsid w:val="0025717C"/>
    <w:rsid w:val="00257594"/>
    <w:rsid w:val="00260250"/>
    <w:rsid w:val="00260401"/>
    <w:rsid w:val="00260627"/>
    <w:rsid w:val="00261734"/>
    <w:rsid w:val="00261818"/>
    <w:rsid w:val="00261CF2"/>
    <w:rsid w:val="00261DB7"/>
    <w:rsid w:val="00262453"/>
    <w:rsid w:val="002626A0"/>
    <w:rsid w:val="00262B04"/>
    <w:rsid w:val="00262F4C"/>
    <w:rsid w:val="00263165"/>
    <w:rsid w:val="002631B3"/>
    <w:rsid w:val="002631F9"/>
    <w:rsid w:val="0026466A"/>
    <w:rsid w:val="00264ADD"/>
    <w:rsid w:val="00264CA5"/>
    <w:rsid w:val="002651F8"/>
    <w:rsid w:val="002654EA"/>
    <w:rsid w:val="00265714"/>
    <w:rsid w:val="00265F68"/>
    <w:rsid w:val="00265F72"/>
    <w:rsid w:val="0026661F"/>
    <w:rsid w:val="002668E6"/>
    <w:rsid w:val="002675DC"/>
    <w:rsid w:val="0026782C"/>
    <w:rsid w:val="00267AD3"/>
    <w:rsid w:val="00270116"/>
    <w:rsid w:val="0027040E"/>
    <w:rsid w:val="00270571"/>
    <w:rsid w:val="00270645"/>
    <w:rsid w:val="00270E63"/>
    <w:rsid w:val="002713A1"/>
    <w:rsid w:val="0027150B"/>
    <w:rsid w:val="00271B41"/>
    <w:rsid w:val="002723AA"/>
    <w:rsid w:val="002725A6"/>
    <w:rsid w:val="00272C35"/>
    <w:rsid w:val="00272D6D"/>
    <w:rsid w:val="00273B21"/>
    <w:rsid w:val="00274BB4"/>
    <w:rsid w:val="00275433"/>
    <w:rsid w:val="00275F27"/>
    <w:rsid w:val="00276514"/>
    <w:rsid w:val="00276743"/>
    <w:rsid w:val="0027683C"/>
    <w:rsid w:val="002769B8"/>
    <w:rsid w:val="00276A98"/>
    <w:rsid w:val="00276FCA"/>
    <w:rsid w:val="0027710A"/>
    <w:rsid w:val="002773DE"/>
    <w:rsid w:val="0027766F"/>
    <w:rsid w:val="00277CC8"/>
    <w:rsid w:val="0028059F"/>
    <w:rsid w:val="002808E0"/>
    <w:rsid w:val="00280B0B"/>
    <w:rsid w:val="00280D8C"/>
    <w:rsid w:val="00281000"/>
    <w:rsid w:val="002813A5"/>
    <w:rsid w:val="00281664"/>
    <w:rsid w:val="00281AA5"/>
    <w:rsid w:val="00284830"/>
    <w:rsid w:val="00285195"/>
    <w:rsid w:val="0028546A"/>
    <w:rsid w:val="002854E2"/>
    <w:rsid w:val="00286074"/>
    <w:rsid w:val="002866AE"/>
    <w:rsid w:val="002868A9"/>
    <w:rsid w:val="00287003"/>
    <w:rsid w:val="00287CD3"/>
    <w:rsid w:val="00287E60"/>
    <w:rsid w:val="00290449"/>
    <w:rsid w:val="002906CB"/>
    <w:rsid w:val="00291183"/>
    <w:rsid w:val="0029212D"/>
    <w:rsid w:val="00292B64"/>
    <w:rsid w:val="00292E56"/>
    <w:rsid w:val="00292E60"/>
    <w:rsid w:val="00293327"/>
    <w:rsid w:val="00293729"/>
    <w:rsid w:val="00293D35"/>
    <w:rsid w:val="00294730"/>
    <w:rsid w:val="00294986"/>
    <w:rsid w:val="00294AEA"/>
    <w:rsid w:val="00295882"/>
    <w:rsid w:val="00295C63"/>
    <w:rsid w:val="002960A6"/>
    <w:rsid w:val="00297377"/>
    <w:rsid w:val="00297924"/>
    <w:rsid w:val="00297E82"/>
    <w:rsid w:val="00297F88"/>
    <w:rsid w:val="002A0C3C"/>
    <w:rsid w:val="002A0CB5"/>
    <w:rsid w:val="002A10C6"/>
    <w:rsid w:val="002A18A0"/>
    <w:rsid w:val="002A203A"/>
    <w:rsid w:val="002A2245"/>
    <w:rsid w:val="002A246D"/>
    <w:rsid w:val="002A3B31"/>
    <w:rsid w:val="002A3D91"/>
    <w:rsid w:val="002A4432"/>
    <w:rsid w:val="002A5549"/>
    <w:rsid w:val="002A5853"/>
    <w:rsid w:val="002A6737"/>
    <w:rsid w:val="002A695C"/>
    <w:rsid w:val="002A6D1A"/>
    <w:rsid w:val="002A76ED"/>
    <w:rsid w:val="002A7B6F"/>
    <w:rsid w:val="002A7BDE"/>
    <w:rsid w:val="002A7D1C"/>
    <w:rsid w:val="002A7FA0"/>
    <w:rsid w:val="002B0165"/>
    <w:rsid w:val="002B0776"/>
    <w:rsid w:val="002B0A53"/>
    <w:rsid w:val="002B144B"/>
    <w:rsid w:val="002B1808"/>
    <w:rsid w:val="002B19CD"/>
    <w:rsid w:val="002B1B0A"/>
    <w:rsid w:val="002B270D"/>
    <w:rsid w:val="002B33BD"/>
    <w:rsid w:val="002B385E"/>
    <w:rsid w:val="002B3923"/>
    <w:rsid w:val="002B3FE1"/>
    <w:rsid w:val="002B41DA"/>
    <w:rsid w:val="002B4AE9"/>
    <w:rsid w:val="002B4DA5"/>
    <w:rsid w:val="002B547C"/>
    <w:rsid w:val="002B5CAA"/>
    <w:rsid w:val="002B643C"/>
    <w:rsid w:val="002B6748"/>
    <w:rsid w:val="002B6D99"/>
    <w:rsid w:val="002B7035"/>
    <w:rsid w:val="002B7DC0"/>
    <w:rsid w:val="002C04C0"/>
    <w:rsid w:val="002C0ABA"/>
    <w:rsid w:val="002C11ED"/>
    <w:rsid w:val="002C20DB"/>
    <w:rsid w:val="002C26B0"/>
    <w:rsid w:val="002C34FC"/>
    <w:rsid w:val="002C3591"/>
    <w:rsid w:val="002C364A"/>
    <w:rsid w:val="002C3D95"/>
    <w:rsid w:val="002C4038"/>
    <w:rsid w:val="002C45DB"/>
    <w:rsid w:val="002C4704"/>
    <w:rsid w:val="002C47EE"/>
    <w:rsid w:val="002C4B4A"/>
    <w:rsid w:val="002C4CC5"/>
    <w:rsid w:val="002C5018"/>
    <w:rsid w:val="002C5094"/>
    <w:rsid w:val="002C570F"/>
    <w:rsid w:val="002C5961"/>
    <w:rsid w:val="002C620D"/>
    <w:rsid w:val="002C6C7A"/>
    <w:rsid w:val="002C6C9B"/>
    <w:rsid w:val="002C6DDF"/>
    <w:rsid w:val="002C74A4"/>
    <w:rsid w:val="002C79C2"/>
    <w:rsid w:val="002C7CCE"/>
    <w:rsid w:val="002D00E4"/>
    <w:rsid w:val="002D037E"/>
    <w:rsid w:val="002D161D"/>
    <w:rsid w:val="002D1CBE"/>
    <w:rsid w:val="002D1DA9"/>
    <w:rsid w:val="002D1F73"/>
    <w:rsid w:val="002D2C4B"/>
    <w:rsid w:val="002D3375"/>
    <w:rsid w:val="002D3B64"/>
    <w:rsid w:val="002D3CDA"/>
    <w:rsid w:val="002D4476"/>
    <w:rsid w:val="002D46E3"/>
    <w:rsid w:val="002D4766"/>
    <w:rsid w:val="002D51B5"/>
    <w:rsid w:val="002D58DF"/>
    <w:rsid w:val="002D603B"/>
    <w:rsid w:val="002D61EE"/>
    <w:rsid w:val="002D6637"/>
    <w:rsid w:val="002D67B4"/>
    <w:rsid w:val="002D67C6"/>
    <w:rsid w:val="002D6C1E"/>
    <w:rsid w:val="002D6ECB"/>
    <w:rsid w:val="002D6F60"/>
    <w:rsid w:val="002D75E2"/>
    <w:rsid w:val="002D7F36"/>
    <w:rsid w:val="002E02CB"/>
    <w:rsid w:val="002E0D77"/>
    <w:rsid w:val="002E0F73"/>
    <w:rsid w:val="002E0FC7"/>
    <w:rsid w:val="002E14AC"/>
    <w:rsid w:val="002E292B"/>
    <w:rsid w:val="002E3641"/>
    <w:rsid w:val="002E3C1A"/>
    <w:rsid w:val="002E4D62"/>
    <w:rsid w:val="002E556B"/>
    <w:rsid w:val="002E5E9B"/>
    <w:rsid w:val="002E6324"/>
    <w:rsid w:val="002E6970"/>
    <w:rsid w:val="002E6C03"/>
    <w:rsid w:val="002F08B7"/>
    <w:rsid w:val="002F08E5"/>
    <w:rsid w:val="002F0B16"/>
    <w:rsid w:val="002F1327"/>
    <w:rsid w:val="002F14C6"/>
    <w:rsid w:val="002F1917"/>
    <w:rsid w:val="002F1B01"/>
    <w:rsid w:val="002F1B15"/>
    <w:rsid w:val="002F1C45"/>
    <w:rsid w:val="002F269D"/>
    <w:rsid w:val="002F2B6E"/>
    <w:rsid w:val="002F3036"/>
    <w:rsid w:val="002F3DBE"/>
    <w:rsid w:val="002F4185"/>
    <w:rsid w:val="002F466A"/>
    <w:rsid w:val="002F55FC"/>
    <w:rsid w:val="002F609A"/>
    <w:rsid w:val="002F6840"/>
    <w:rsid w:val="002F697D"/>
    <w:rsid w:val="002F6BD6"/>
    <w:rsid w:val="002F7416"/>
    <w:rsid w:val="002F7935"/>
    <w:rsid w:val="002F7C80"/>
    <w:rsid w:val="003006C7"/>
    <w:rsid w:val="003008B0"/>
    <w:rsid w:val="00300B91"/>
    <w:rsid w:val="00300FA9"/>
    <w:rsid w:val="00301395"/>
    <w:rsid w:val="003017F7"/>
    <w:rsid w:val="00301AC2"/>
    <w:rsid w:val="00301FA7"/>
    <w:rsid w:val="0030216A"/>
    <w:rsid w:val="0030249D"/>
    <w:rsid w:val="00302556"/>
    <w:rsid w:val="003029C1"/>
    <w:rsid w:val="00302BEE"/>
    <w:rsid w:val="00302CAE"/>
    <w:rsid w:val="00303B99"/>
    <w:rsid w:val="00303E62"/>
    <w:rsid w:val="0030422F"/>
    <w:rsid w:val="0030527F"/>
    <w:rsid w:val="0030532C"/>
    <w:rsid w:val="00305F0E"/>
    <w:rsid w:val="0030633B"/>
    <w:rsid w:val="0030664C"/>
    <w:rsid w:val="003077D1"/>
    <w:rsid w:val="00307ED5"/>
    <w:rsid w:val="00307F4D"/>
    <w:rsid w:val="00307F9B"/>
    <w:rsid w:val="00310169"/>
    <w:rsid w:val="00310247"/>
    <w:rsid w:val="00310248"/>
    <w:rsid w:val="00310479"/>
    <w:rsid w:val="00310BFA"/>
    <w:rsid w:val="00311F29"/>
    <w:rsid w:val="00311F6A"/>
    <w:rsid w:val="00312237"/>
    <w:rsid w:val="003126CA"/>
    <w:rsid w:val="003126E3"/>
    <w:rsid w:val="003128C8"/>
    <w:rsid w:val="003128DB"/>
    <w:rsid w:val="00312928"/>
    <w:rsid w:val="00312A3A"/>
    <w:rsid w:val="00312BF4"/>
    <w:rsid w:val="00312E2A"/>
    <w:rsid w:val="00312E96"/>
    <w:rsid w:val="00312F4D"/>
    <w:rsid w:val="0031337B"/>
    <w:rsid w:val="003137E5"/>
    <w:rsid w:val="00313D6E"/>
    <w:rsid w:val="00314110"/>
    <w:rsid w:val="00314659"/>
    <w:rsid w:val="0031471B"/>
    <w:rsid w:val="00314A69"/>
    <w:rsid w:val="00314E28"/>
    <w:rsid w:val="00314F91"/>
    <w:rsid w:val="00314FEF"/>
    <w:rsid w:val="00315971"/>
    <w:rsid w:val="00315C79"/>
    <w:rsid w:val="00316F16"/>
    <w:rsid w:val="00317D3A"/>
    <w:rsid w:val="00320D21"/>
    <w:rsid w:val="00320FCE"/>
    <w:rsid w:val="0032150B"/>
    <w:rsid w:val="00321693"/>
    <w:rsid w:val="00322315"/>
    <w:rsid w:val="0032267B"/>
    <w:rsid w:val="00322CD4"/>
    <w:rsid w:val="00323446"/>
    <w:rsid w:val="003235CC"/>
    <w:rsid w:val="003238EC"/>
    <w:rsid w:val="00323E36"/>
    <w:rsid w:val="003242CD"/>
    <w:rsid w:val="00324486"/>
    <w:rsid w:val="00324656"/>
    <w:rsid w:val="003247F2"/>
    <w:rsid w:val="00325095"/>
    <w:rsid w:val="003257E3"/>
    <w:rsid w:val="00325D52"/>
    <w:rsid w:val="003261B1"/>
    <w:rsid w:val="00326CC8"/>
    <w:rsid w:val="00326CFC"/>
    <w:rsid w:val="00327050"/>
    <w:rsid w:val="00327364"/>
    <w:rsid w:val="00330113"/>
    <w:rsid w:val="00330236"/>
    <w:rsid w:val="00330341"/>
    <w:rsid w:val="00331416"/>
    <w:rsid w:val="00331668"/>
    <w:rsid w:val="00331B6D"/>
    <w:rsid w:val="0033298F"/>
    <w:rsid w:val="00332AF4"/>
    <w:rsid w:val="00332DAA"/>
    <w:rsid w:val="00332FC8"/>
    <w:rsid w:val="0033301A"/>
    <w:rsid w:val="0033314E"/>
    <w:rsid w:val="003337C3"/>
    <w:rsid w:val="00334181"/>
    <w:rsid w:val="0033489F"/>
    <w:rsid w:val="003349FE"/>
    <w:rsid w:val="003352A7"/>
    <w:rsid w:val="003356C9"/>
    <w:rsid w:val="00335B44"/>
    <w:rsid w:val="00335FE9"/>
    <w:rsid w:val="0033694F"/>
    <w:rsid w:val="0033762F"/>
    <w:rsid w:val="00337B21"/>
    <w:rsid w:val="00337B66"/>
    <w:rsid w:val="003409A7"/>
    <w:rsid w:val="00341235"/>
    <w:rsid w:val="00341756"/>
    <w:rsid w:val="00341812"/>
    <w:rsid w:val="00341CD3"/>
    <w:rsid w:val="00341E84"/>
    <w:rsid w:val="00342193"/>
    <w:rsid w:val="0034248D"/>
    <w:rsid w:val="00342588"/>
    <w:rsid w:val="00342E2C"/>
    <w:rsid w:val="00343045"/>
    <w:rsid w:val="00343478"/>
    <w:rsid w:val="00343D7F"/>
    <w:rsid w:val="0034429A"/>
    <w:rsid w:val="00344300"/>
    <w:rsid w:val="00344554"/>
    <w:rsid w:val="00344D51"/>
    <w:rsid w:val="00344E97"/>
    <w:rsid w:val="00345885"/>
    <w:rsid w:val="00345E3B"/>
    <w:rsid w:val="00346460"/>
    <w:rsid w:val="00346520"/>
    <w:rsid w:val="00346A85"/>
    <w:rsid w:val="00346CDC"/>
    <w:rsid w:val="003478ED"/>
    <w:rsid w:val="00347E2B"/>
    <w:rsid w:val="003501E9"/>
    <w:rsid w:val="003519AE"/>
    <w:rsid w:val="00351E31"/>
    <w:rsid w:val="00351E50"/>
    <w:rsid w:val="003529FB"/>
    <w:rsid w:val="0035353B"/>
    <w:rsid w:val="003536B9"/>
    <w:rsid w:val="00353C45"/>
    <w:rsid w:val="00354678"/>
    <w:rsid w:val="003546F6"/>
    <w:rsid w:val="00354C4F"/>
    <w:rsid w:val="003552EC"/>
    <w:rsid w:val="003553A3"/>
    <w:rsid w:val="0035554B"/>
    <w:rsid w:val="00355A7E"/>
    <w:rsid w:val="00356349"/>
    <w:rsid w:val="003567A0"/>
    <w:rsid w:val="003567C0"/>
    <w:rsid w:val="00356D5E"/>
    <w:rsid w:val="003575DC"/>
    <w:rsid w:val="0035782C"/>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B43"/>
    <w:rsid w:val="00363DB0"/>
    <w:rsid w:val="00363EBA"/>
    <w:rsid w:val="00363F58"/>
    <w:rsid w:val="00364911"/>
    <w:rsid w:val="0036551C"/>
    <w:rsid w:val="00365708"/>
    <w:rsid w:val="00365766"/>
    <w:rsid w:val="00365C7A"/>
    <w:rsid w:val="00365EBE"/>
    <w:rsid w:val="003660DE"/>
    <w:rsid w:val="00366452"/>
    <w:rsid w:val="0037042D"/>
    <w:rsid w:val="003709E0"/>
    <w:rsid w:val="00370CF3"/>
    <w:rsid w:val="00371977"/>
    <w:rsid w:val="00371AB3"/>
    <w:rsid w:val="00371FD7"/>
    <w:rsid w:val="0037220B"/>
    <w:rsid w:val="00372676"/>
    <w:rsid w:val="00372A32"/>
    <w:rsid w:val="00372AEC"/>
    <w:rsid w:val="00372CF7"/>
    <w:rsid w:val="00373086"/>
    <w:rsid w:val="00373A15"/>
    <w:rsid w:val="00373CA9"/>
    <w:rsid w:val="00373FF8"/>
    <w:rsid w:val="00374261"/>
    <w:rsid w:val="003743D5"/>
    <w:rsid w:val="00374C7C"/>
    <w:rsid w:val="00374E28"/>
    <w:rsid w:val="003755CC"/>
    <w:rsid w:val="003758F9"/>
    <w:rsid w:val="00375BEA"/>
    <w:rsid w:val="00375CEE"/>
    <w:rsid w:val="00375DEC"/>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9D5"/>
    <w:rsid w:val="00382C21"/>
    <w:rsid w:val="00382C33"/>
    <w:rsid w:val="00382FE0"/>
    <w:rsid w:val="00382FEF"/>
    <w:rsid w:val="003830AC"/>
    <w:rsid w:val="00383F56"/>
    <w:rsid w:val="003840F1"/>
    <w:rsid w:val="00384488"/>
    <w:rsid w:val="0038459E"/>
    <w:rsid w:val="00384852"/>
    <w:rsid w:val="003848C1"/>
    <w:rsid w:val="00384ECF"/>
    <w:rsid w:val="00384EF7"/>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0461"/>
    <w:rsid w:val="00391119"/>
    <w:rsid w:val="0039198C"/>
    <w:rsid w:val="003921BC"/>
    <w:rsid w:val="00393472"/>
    <w:rsid w:val="003935B2"/>
    <w:rsid w:val="003938B5"/>
    <w:rsid w:val="00393967"/>
    <w:rsid w:val="00394F8E"/>
    <w:rsid w:val="0039564B"/>
    <w:rsid w:val="00395D7E"/>
    <w:rsid w:val="003963D0"/>
    <w:rsid w:val="003963D2"/>
    <w:rsid w:val="00397342"/>
    <w:rsid w:val="00397BAB"/>
    <w:rsid w:val="00397D87"/>
    <w:rsid w:val="00397E4B"/>
    <w:rsid w:val="00397FFD"/>
    <w:rsid w:val="003A012E"/>
    <w:rsid w:val="003A03B7"/>
    <w:rsid w:val="003A0AA5"/>
    <w:rsid w:val="003A0E0E"/>
    <w:rsid w:val="003A1322"/>
    <w:rsid w:val="003A181D"/>
    <w:rsid w:val="003A235D"/>
    <w:rsid w:val="003A23D9"/>
    <w:rsid w:val="003A244D"/>
    <w:rsid w:val="003A2B10"/>
    <w:rsid w:val="003A2F64"/>
    <w:rsid w:val="003A396C"/>
    <w:rsid w:val="003A3B1A"/>
    <w:rsid w:val="003A46B6"/>
    <w:rsid w:val="003A47CC"/>
    <w:rsid w:val="003A6EF0"/>
    <w:rsid w:val="003A7AE8"/>
    <w:rsid w:val="003A7BB0"/>
    <w:rsid w:val="003A7CCA"/>
    <w:rsid w:val="003A7FAE"/>
    <w:rsid w:val="003B0300"/>
    <w:rsid w:val="003B0332"/>
    <w:rsid w:val="003B072A"/>
    <w:rsid w:val="003B0A90"/>
    <w:rsid w:val="003B0E0A"/>
    <w:rsid w:val="003B0E56"/>
    <w:rsid w:val="003B0F01"/>
    <w:rsid w:val="003B1185"/>
    <w:rsid w:val="003B23D1"/>
    <w:rsid w:val="003B2A11"/>
    <w:rsid w:val="003B2C12"/>
    <w:rsid w:val="003B2F0C"/>
    <w:rsid w:val="003B3BDA"/>
    <w:rsid w:val="003B3C8A"/>
    <w:rsid w:val="003B4384"/>
    <w:rsid w:val="003B468F"/>
    <w:rsid w:val="003B4ECB"/>
    <w:rsid w:val="003B554F"/>
    <w:rsid w:val="003B57A9"/>
    <w:rsid w:val="003B63DF"/>
    <w:rsid w:val="003B6443"/>
    <w:rsid w:val="003B67A2"/>
    <w:rsid w:val="003B6DB1"/>
    <w:rsid w:val="003B752E"/>
    <w:rsid w:val="003B7A52"/>
    <w:rsid w:val="003B7A73"/>
    <w:rsid w:val="003B7A84"/>
    <w:rsid w:val="003B7C1E"/>
    <w:rsid w:val="003B7CAF"/>
    <w:rsid w:val="003C017E"/>
    <w:rsid w:val="003C06D3"/>
    <w:rsid w:val="003C0CB6"/>
    <w:rsid w:val="003C0DBC"/>
    <w:rsid w:val="003C140E"/>
    <w:rsid w:val="003C1586"/>
    <w:rsid w:val="003C1A2D"/>
    <w:rsid w:val="003C1DC6"/>
    <w:rsid w:val="003C1E65"/>
    <w:rsid w:val="003C215D"/>
    <w:rsid w:val="003C249A"/>
    <w:rsid w:val="003C331B"/>
    <w:rsid w:val="003C3934"/>
    <w:rsid w:val="003C4AC5"/>
    <w:rsid w:val="003C4E23"/>
    <w:rsid w:val="003C4F2A"/>
    <w:rsid w:val="003C5539"/>
    <w:rsid w:val="003C599D"/>
    <w:rsid w:val="003C5CFA"/>
    <w:rsid w:val="003C7631"/>
    <w:rsid w:val="003C7A21"/>
    <w:rsid w:val="003C7C17"/>
    <w:rsid w:val="003C7D43"/>
    <w:rsid w:val="003C7D55"/>
    <w:rsid w:val="003C7F15"/>
    <w:rsid w:val="003D03B0"/>
    <w:rsid w:val="003D1116"/>
    <w:rsid w:val="003D127C"/>
    <w:rsid w:val="003D1D9B"/>
    <w:rsid w:val="003D1E2A"/>
    <w:rsid w:val="003D27B2"/>
    <w:rsid w:val="003D3095"/>
    <w:rsid w:val="003D4352"/>
    <w:rsid w:val="003D46B6"/>
    <w:rsid w:val="003D4B50"/>
    <w:rsid w:val="003D4D48"/>
    <w:rsid w:val="003D5B7B"/>
    <w:rsid w:val="003D5F91"/>
    <w:rsid w:val="003D6972"/>
    <w:rsid w:val="003D7343"/>
    <w:rsid w:val="003D7A31"/>
    <w:rsid w:val="003D7DE9"/>
    <w:rsid w:val="003E0438"/>
    <w:rsid w:val="003E0C6C"/>
    <w:rsid w:val="003E1514"/>
    <w:rsid w:val="003E1611"/>
    <w:rsid w:val="003E2BF5"/>
    <w:rsid w:val="003E3009"/>
    <w:rsid w:val="003E31A4"/>
    <w:rsid w:val="003E3582"/>
    <w:rsid w:val="003E3910"/>
    <w:rsid w:val="003E4AB1"/>
    <w:rsid w:val="003E4F96"/>
    <w:rsid w:val="003E50D1"/>
    <w:rsid w:val="003E5134"/>
    <w:rsid w:val="003E531F"/>
    <w:rsid w:val="003E5983"/>
    <w:rsid w:val="003E5A67"/>
    <w:rsid w:val="003E6135"/>
    <w:rsid w:val="003E6172"/>
    <w:rsid w:val="003E6A8B"/>
    <w:rsid w:val="003E6AFC"/>
    <w:rsid w:val="003E6BCD"/>
    <w:rsid w:val="003E7538"/>
    <w:rsid w:val="003E7A03"/>
    <w:rsid w:val="003E7A13"/>
    <w:rsid w:val="003E7DBD"/>
    <w:rsid w:val="003F02C2"/>
    <w:rsid w:val="003F0442"/>
    <w:rsid w:val="003F073F"/>
    <w:rsid w:val="003F0765"/>
    <w:rsid w:val="003F08B2"/>
    <w:rsid w:val="003F0D49"/>
    <w:rsid w:val="003F2518"/>
    <w:rsid w:val="003F2581"/>
    <w:rsid w:val="003F2EA2"/>
    <w:rsid w:val="003F30F0"/>
    <w:rsid w:val="003F32B4"/>
    <w:rsid w:val="003F3A8F"/>
    <w:rsid w:val="003F5159"/>
    <w:rsid w:val="003F6B0B"/>
    <w:rsid w:val="003F6CF5"/>
    <w:rsid w:val="003F6DFC"/>
    <w:rsid w:val="003F6E45"/>
    <w:rsid w:val="003F763F"/>
    <w:rsid w:val="003F773D"/>
    <w:rsid w:val="003F77DA"/>
    <w:rsid w:val="003F7831"/>
    <w:rsid w:val="003F785F"/>
    <w:rsid w:val="00400157"/>
    <w:rsid w:val="00400C25"/>
    <w:rsid w:val="00400EC0"/>
    <w:rsid w:val="0040130B"/>
    <w:rsid w:val="0040140C"/>
    <w:rsid w:val="0040154F"/>
    <w:rsid w:val="00401687"/>
    <w:rsid w:val="00401ED0"/>
    <w:rsid w:val="00401F77"/>
    <w:rsid w:val="00401FD3"/>
    <w:rsid w:val="004021AD"/>
    <w:rsid w:val="00402356"/>
    <w:rsid w:val="00402879"/>
    <w:rsid w:val="00402D82"/>
    <w:rsid w:val="00403446"/>
    <w:rsid w:val="0040367C"/>
    <w:rsid w:val="00403A6A"/>
    <w:rsid w:val="00403B53"/>
    <w:rsid w:val="00403FA1"/>
    <w:rsid w:val="00404B26"/>
    <w:rsid w:val="00404EAA"/>
    <w:rsid w:val="00405267"/>
    <w:rsid w:val="004052C5"/>
    <w:rsid w:val="0040543B"/>
    <w:rsid w:val="00405D9B"/>
    <w:rsid w:val="00405EFD"/>
    <w:rsid w:val="00406775"/>
    <w:rsid w:val="00406853"/>
    <w:rsid w:val="00406A8B"/>
    <w:rsid w:val="00407DEC"/>
    <w:rsid w:val="00407FC5"/>
    <w:rsid w:val="004101C7"/>
    <w:rsid w:val="00410402"/>
    <w:rsid w:val="0041071E"/>
    <w:rsid w:val="00410EFA"/>
    <w:rsid w:val="00411013"/>
    <w:rsid w:val="00411367"/>
    <w:rsid w:val="00412318"/>
    <w:rsid w:val="004125C4"/>
    <w:rsid w:val="0041285F"/>
    <w:rsid w:val="0041355A"/>
    <w:rsid w:val="004137A2"/>
    <w:rsid w:val="00413E16"/>
    <w:rsid w:val="00413E2B"/>
    <w:rsid w:val="004148E6"/>
    <w:rsid w:val="0041549A"/>
    <w:rsid w:val="004156C6"/>
    <w:rsid w:val="00415A07"/>
    <w:rsid w:val="00416020"/>
    <w:rsid w:val="004160DA"/>
    <w:rsid w:val="0041710B"/>
    <w:rsid w:val="0041744D"/>
    <w:rsid w:val="004176EC"/>
    <w:rsid w:val="00420A41"/>
    <w:rsid w:val="00421DB6"/>
    <w:rsid w:val="0042207B"/>
    <w:rsid w:val="004227F6"/>
    <w:rsid w:val="00422E72"/>
    <w:rsid w:val="004233DB"/>
    <w:rsid w:val="00423621"/>
    <w:rsid w:val="0042368B"/>
    <w:rsid w:val="00423C12"/>
    <w:rsid w:val="004245B0"/>
    <w:rsid w:val="00424A63"/>
    <w:rsid w:val="00424C42"/>
    <w:rsid w:val="00425572"/>
    <w:rsid w:val="00425594"/>
    <w:rsid w:val="0042599A"/>
    <w:rsid w:val="004260F1"/>
    <w:rsid w:val="00426408"/>
    <w:rsid w:val="00426A19"/>
    <w:rsid w:val="00426ADB"/>
    <w:rsid w:val="004272E9"/>
    <w:rsid w:val="00427929"/>
    <w:rsid w:val="00430B17"/>
    <w:rsid w:val="00430B24"/>
    <w:rsid w:val="00430CA6"/>
    <w:rsid w:val="00430E57"/>
    <w:rsid w:val="004310C7"/>
    <w:rsid w:val="00431246"/>
    <w:rsid w:val="004314EA"/>
    <w:rsid w:val="004318D9"/>
    <w:rsid w:val="00431B4B"/>
    <w:rsid w:val="0043261D"/>
    <w:rsid w:val="004326D3"/>
    <w:rsid w:val="00433B46"/>
    <w:rsid w:val="0043415E"/>
    <w:rsid w:val="004342AD"/>
    <w:rsid w:val="004342C9"/>
    <w:rsid w:val="00435216"/>
    <w:rsid w:val="0043533C"/>
    <w:rsid w:val="004353CF"/>
    <w:rsid w:val="004356DF"/>
    <w:rsid w:val="00435A0E"/>
    <w:rsid w:val="00435B78"/>
    <w:rsid w:val="00435C54"/>
    <w:rsid w:val="00435F29"/>
    <w:rsid w:val="0043631F"/>
    <w:rsid w:val="004364D3"/>
    <w:rsid w:val="004373EE"/>
    <w:rsid w:val="00437439"/>
    <w:rsid w:val="004378CB"/>
    <w:rsid w:val="00437D60"/>
    <w:rsid w:val="00440D27"/>
    <w:rsid w:val="00440E8D"/>
    <w:rsid w:val="0044113C"/>
    <w:rsid w:val="004413E5"/>
    <w:rsid w:val="00441902"/>
    <w:rsid w:val="00441C6C"/>
    <w:rsid w:val="0044210D"/>
    <w:rsid w:val="004426FD"/>
    <w:rsid w:val="00442F80"/>
    <w:rsid w:val="00443000"/>
    <w:rsid w:val="00443C73"/>
    <w:rsid w:val="00444173"/>
    <w:rsid w:val="00444410"/>
    <w:rsid w:val="0044505F"/>
    <w:rsid w:val="00445532"/>
    <w:rsid w:val="004457CF"/>
    <w:rsid w:val="00445819"/>
    <w:rsid w:val="00445AE2"/>
    <w:rsid w:val="00445B1A"/>
    <w:rsid w:val="004465A4"/>
    <w:rsid w:val="00446652"/>
    <w:rsid w:val="00447B0C"/>
    <w:rsid w:val="00447D98"/>
    <w:rsid w:val="00447E5C"/>
    <w:rsid w:val="00450549"/>
    <w:rsid w:val="0045063C"/>
    <w:rsid w:val="0045174A"/>
    <w:rsid w:val="0045193C"/>
    <w:rsid w:val="004519E7"/>
    <w:rsid w:val="00451B3E"/>
    <w:rsid w:val="004525CE"/>
    <w:rsid w:val="00452622"/>
    <w:rsid w:val="0045282A"/>
    <w:rsid w:val="004528DE"/>
    <w:rsid w:val="0045441F"/>
    <w:rsid w:val="00454C10"/>
    <w:rsid w:val="0045552E"/>
    <w:rsid w:val="0045584B"/>
    <w:rsid w:val="00455BEE"/>
    <w:rsid w:val="0045630C"/>
    <w:rsid w:val="004564D3"/>
    <w:rsid w:val="00456588"/>
    <w:rsid w:val="00456919"/>
    <w:rsid w:val="004570D9"/>
    <w:rsid w:val="00457875"/>
    <w:rsid w:val="00460192"/>
    <w:rsid w:val="00460307"/>
    <w:rsid w:val="00460D96"/>
    <w:rsid w:val="004617F3"/>
    <w:rsid w:val="004618B2"/>
    <w:rsid w:val="00461DAF"/>
    <w:rsid w:val="004622FF"/>
    <w:rsid w:val="004625AE"/>
    <w:rsid w:val="004628B9"/>
    <w:rsid w:val="00462D1D"/>
    <w:rsid w:val="00463225"/>
    <w:rsid w:val="0046454B"/>
    <w:rsid w:val="00466308"/>
    <w:rsid w:val="00467509"/>
    <w:rsid w:val="004678DF"/>
    <w:rsid w:val="00467B17"/>
    <w:rsid w:val="004703F9"/>
    <w:rsid w:val="00470801"/>
    <w:rsid w:val="00470881"/>
    <w:rsid w:val="00470D0C"/>
    <w:rsid w:val="00470EA1"/>
    <w:rsid w:val="00471282"/>
    <w:rsid w:val="00471439"/>
    <w:rsid w:val="0047180B"/>
    <w:rsid w:val="00471CF9"/>
    <w:rsid w:val="00471DA5"/>
    <w:rsid w:val="00471E99"/>
    <w:rsid w:val="00471FBC"/>
    <w:rsid w:val="00471FC5"/>
    <w:rsid w:val="004722EB"/>
    <w:rsid w:val="004728D6"/>
    <w:rsid w:val="004729B5"/>
    <w:rsid w:val="00472D91"/>
    <w:rsid w:val="00473708"/>
    <w:rsid w:val="00473D85"/>
    <w:rsid w:val="00473E60"/>
    <w:rsid w:val="00473FEA"/>
    <w:rsid w:val="004744BA"/>
    <w:rsid w:val="00474760"/>
    <w:rsid w:val="00475165"/>
    <w:rsid w:val="00475885"/>
    <w:rsid w:val="00475A58"/>
    <w:rsid w:val="0047608E"/>
    <w:rsid w:val="004763C6"/>
    <w:rsid w:val="00476667"/>
    <w:rsid w:val="00476B21"/>
    <w:rsid w:val="00480015"/>
    <w:rsid w:val="0048020D"/>
    <w:rsid w:val="00480C6B"/>
    <w:rsid w:val="0048107E"/>
    <w:rsid w:val="00482016"/>
    <w:rsid w:val="004823CF"/>
    <w:rsid w:val="004826FE"/>
    <w:rsid w:val="00482F56"/>
    <w:rsid w:val="004832AA"/>
    <w:rsid w:val="00483B91"/>
    <w:rsid w:val="00483EA5"/>
    <w:rsid w:val="004843E4"/>
    <w:rsid w:val="00484549"/>
    <w:rsid w:val="004846AC"/>
    <w:rsid w:val="0048515C"/>
    <w:rsid w:val="004853D3"/>
    <w:rsid w:val="0048541D"/>
    <w:rsid w:val="0048587C"/>
    <w:rsid w:val="004858D3"/>
    <w:rsid w:val="004858EE"/>
    <w:rsid w:val="004861B6"/>
    <w:rsid w:val="0048621D"/>
    <w:rsid w:val="00486349"/>
    <w:rsid w:val="00486421"/>
    <w:rsid w:val="00486898"/>
    <w:rsid w:val="00486D41"/>
    <w:rsid w:val="0048710B"/>
    <w:rsid w:val="00487320"/>
    <w:rsid w:val="0048769B"/>
    <w:rsid w:val="004876B0"/>
    <w:rsid w:val="004905B5"/>
    <w:rsid w:val="00490871"/>
    <w:rsid w:val="004908B3"/>
    <w:rsid w:val="00490929"/>
    <w:rsid w:val="00490AA7"/>
    <w:rsid w:val="00490CD8"/>
    <w:rsid w:val="004913A2"/>
    <w:rsid w:val="00492CA5"/>
    <w:rsid w:val="00492D91"/>
    <w:rsid w:val="004934BA"/>
    <w:rsid w:val="00494162"/>
    <w:rsid w:val="00495593"/>
    <w:rsid w:val="00495B0E"/>
    <w:rsid w:val="00495D64"/>
    <w:rsid w:val="00495DFE"/>
    <w:rsid w:val="00495EBD"/>
    <w:rsid w:val="00495EC5"/>
    <w:rsid w:val="00496682"/>
    <w:rsid w:val="00496A38"/>
    <w:rsid w:val="00496AC9"/>
    <w:rsid w:val="00496B23"/>
    <w:rsid w:val="0049716A"/>
    <w:rsid w:val="00497233"/>
    <w:rsid w:val="004975C8"/>
    <w:rsid w:val="004A054D"/>
    <w:rsid w:val="004A0A3B"/>
    <w:rsid w:val="004A0C2B"/>
    <w:rsid w:val="004A10E3"/>
    <w:rsid w:val="004A1896"/>
    <w:rsid w:val="004A2A25"/>
    <w:rsid w:val="004A2F1D"/>
    <w:rsid w:val="004A30C5"/>
    <w:rsid w:val="004A37A3"/>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DAB"/>
    <w:rsid w:val="004B1389"/>
    <w:rsid w:val="004B1B25"/>
    <w:rsid w:val="004B20DB"/>
    <w:rsid w:val="004B2DC6"/>
    <w:rsid w:val="004B3A0F"/>
    <w:rsid w:val="004B3D91"/>
    <w:rsid w:val="004B4482"/>
    <w:rsid w:val="004B49BF"/>
    <w:rsid w:val="004B4BAF"/>
    <w:rsid w:val="004B52D4"/>
    <w:rsid w:val="004B5337"/>
    <w:rsid w:val="004B58C2"/>
    <w:rsid w:val="004B5A19"/>
    <w:rsid w:val="004B5CCC"/>
    <w:rsid w:val="004B5E5C"/>
    <w:rsid w:val="004B63A5"/>
    <w:rsid w:val="004B6849"/>
    <w:rsid w:val="004B7201"/>
    <w:rsid w:val="004B72BF"/>
    <w:rsid w:val="004B7893"/>
    <w:rsid w:val="004C0033"/>
    <w:rsid w:val="004C0422"/>
    <w:rsid w:val="004C0CB1"/>
    <w:rsid w:val="004C0EAE"/>
    <w:rsid w:val="004C14A9"/>
    <w:rsid w:val="004C14B6"/>
    <w:rsid w:val="004C1FE5"/>
    <w:rsid w:val="004C2D20"/>
    <w:rsid w:val="004C2F20"/>
    <w:rsid w:val="004C364B"/>
    <w:rsid w:val="004C43FA"/>
    <w:rsid w:val="004C4BD6"/>
    <w:rsid w:val="004C4DF4"/>
    <w:rsid w:val="004C5244"/>
    <w:rsid w:val="004C608E"/>
    <w:rsid w:val="004C67E3"/>
    <w:rsid w:val="004C75F1"/>
    <w:rsid w:val="004D003C"/>
    <w:rsid w:val="004D00A2"/>
    <w:rsid w:val="004D0785"/>
    <w:rsid w:val="004D08E6"/>
    <w:rsid w:val="004D163F"/>
    <w:rsid w:val="004D2BD4"/>
    <w:rsid w:val="004D2C04"/>
    <w:rsid w:val="004D2D4F"/>
    <w:rsid w:val="004D2E21"/>
    <w:rsid w:val="004D2E3E"/>
    <w:rsid w:val="004D3AEE"/>
    <w:rsid w:val="004D3D97"/>
    <w:rsid w:val="004D4652"/>
    <w:rsid w:val="004D490E"/>
    <w:rsid w:val="004D4A9B"/>
    <w:rsid w:val="004D4C85"/>
    <w:rsid w:val="004D4D27"/>
    <w:rsid w:val="004D5202"/>
    <w:rsid w:val="004D62E2"/>
    <w:rsid w:val="004D6665"/>
    <w:rsid w:val="004D6F4A"/>
    <w:rsid w:val="004D7C6C"/>
    <w:rsid w:val="004D7C7D"/>
    <w:rsid w:val="004E0A10"/>
    <w:rsid w:val="004E103B"/>
    <w:rsid w:val="004E109A"/>
    <w:rsid w:val="004E11EC"/>
    <w:rsid w:val="004E1A1D"/>
    <w:rsid w:val="004E1D55"/>
    <w:rsid w:val="004E1E7E"/>
    <w:rsid w:val="004E2FF2"/>
    <w:rsid w:val="004E3436"/>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1F5"/>
    <w:rsid w:val="004E753B"/>
    <w:rsid w:val="004E7D49"/>
    <w:rsid w:val="004F00B8"/>
    <w:rsid w:val="004F0207"/>
    <w:rsid w:val="004F0772"/>
    <w:rsid w:val="004F15A0"/>
    <w:rsid w:val="004F163B"/>
    <w:rsid w:val="004F192B"/>
    <w:rsid w:val="004F1A98"/>
    <w:rsid w:val="004F1F92"/>
    <w:rsid w:val="004F2720"/>
    <w:rsid w:val="004F2842"/>
    <w:rsid w:val="004F3481"/>
    <w:rsid w:val="004F3BCC"/>
    <w:rsid w:val="004F427F"/>
    <w:rsid w:val="004F46FF"/>
    <w:rsid w:val="004F5F64"/>
    <w:rsid w:val="004F5FF0"/>
    <w:rsid w:val="004F6342"/>
    <w:rsid w:val="004F640F"/>
    <w:rsid w:val="004F64B3"/>
    <w:rsid w:val="004F6646"/>
    <w:rsid w:val="004F666F"/>
    <w:rsid w:val="004F699C"/>
    <w:rsid w:val="004F70C3"/>
    <w:rsid w:val="004F7DE9"/>
    <w:rsid w:val="005013EA"/>
    <w:rsid w:val="00501A5D"/>
    <w:rsid w:val="00501D61"/>
    <w:rsid w:val="0050206E"/>
    <w:rsid w:val="00502426"/>
    <w:rsid w:val="00502D19"/>
    <w:rsid w:val="00503455"/>
    <w:rsid w:val="00503BB5"/>
    <w:rsid w:val="005047C4"/>
    <w:rsid w:val="00504A68"/>
    <w:rsid w:val="00504F0F"/>
    <w:rsid w:val="005052ED"/>
    <w:rsid w:val="005058BF"/>
    <w:rsid w:val="005061FC"/>
    <w:rsid w:val="005064EC"/>
    <w:rsid w:val="0050667C"/>
    <w:rsid w:val="0050686F"/>
    <w:rsid w:val="00506920"/>
    <w:rsid w:val="0050775F"/>
    <w:rsid w:val="00507AFC"/>
    <w:rsid w:val="0051071A"/>
    <w:rsid w:val="005108D1"/>
    <w:rsid w:val="00510D8B"/>
    <w:rsid w:val="0051128C"/>
    <w:rsid w:val="00511729"/>
    <w:rsid w:val="00511985"/>
    <w:rsid w:val="005119C3"/>
    <w:rsid w:val="00511A90"/>
    <w:rsid w:val="00511B1B"/>
    <w:rsid w:val="00511B4C"/>
    <w:rsid w:val="0051209F"/>
    <w:rsid w:val="005128A5"/>
    <w:rsid w:val="005130C4"/>
    <w:rsid w:val="0051319C"/>
    <w:rsid w:val="0051360D"/>
    <w:rsid w:val="0051413C"/>
    <w:rsid w:val="00514E9C"/>
    <w:rsid w:val="00515171"/>
    <w:rsid w:val="0051538F"/>
    <w:rsid w:val="00515CB1"/>
    <w:rsid w:val="00515D0E"/>
    <w:rsid w:val="00515D50"/>
    <w:rsid w:val="005160FA"/>
    <w:rsid w:val="005164DB"/>
    <w:rsid w:val="00516813"/>
    <w:rsid w:val="005169AC"/>
    <w:rsid w:val="00516E99"/>
    <w:rsid w:val="00517BA6"/>
    <w:rsid w:val="00517C11"/>
    <w:rsid w:val="0052025C"/>
    <w:rsid w:val="0052162A"/>
    <w:rsid w:val="0052199B"/>
    <w:rsid w:val="005220C3"/>
    <w:rsid w:val="00522339"/>
    <w:rsid w:val="0052261D"/>
    <w:rsid w:val="005226CF"/>
    <w:rsid w:val="005232B5"/>
    <w:rsid w:val="00523306"/>
    <w:rsid w:val="00523739"/>
    <w:rsid w:val="00523B4C"/>
    <w:rsid w:val="00524076"/>
    <w:rsid w:val="005243D7"/>
    <w:rsid w:val="00524459"/>
    <w:rsid w:val="0052499B"/>
    <w:rsid w:val="00524AE6"/>
    <w:rsid w:val="005257B5"/>
    <w:rsid w:val="00525C2D"/>
    <w:rsid w:val="005265C9"/>
    <w:rsid w:val="0052669C"/>
    <w:rsid w:val="00526CBE"/>
    <w:rsid w:val="00527410"/>
    <w:rsid w:val="0053034D"/>
    <w:rsid w:val="005303DF"/>
    <w:rsid w:val="005317A1"/>
    <w:rsid w:val="005324C2"/>
    <w:rsid w:val="00532538"/>
    <w:rsid w:val="00532D21"/>
    <w:rsid w:val="00532F35"/>
    <w:rsid w:val="005330E9"/>
    <w:rsid w:val="00533744"/>
    <w:rsid w:val="0053456B"/>
    <w:rsid w:val="0053460B"/>
    <w:rsid w:val="0053490D"/>
    <w:rsid w:val="005349DF"/>
    <w:rsid w:val="00534AC5"/>
    <w:rsid w:val="0053579C"/>
    <w:rsid w:val="00535847"/>
    <w:rsid w:val="00535910"/>
    <w:rsid w:val="00535D50"/>
    <w:rsid w:val="00536157"/>
    <w:rsid w:val="0053658A"/>
    <w:rsid w:val="0053667E"/>
    <w:rsid w:val="00536D17"/>
    <w:rsid w:val="00536DA0"/>
    <w:rsid w:val="00537442"/>
    <w:rsid w:val="005378B7"/>
    <w:rsid w:val="00537AF5"/>
    <w:rsid w:val="00537F3C"/>
    <w:rsid w:val="005403D1"/>
    <w:rsid w:val="00540EE4"/>
    <w:rsid w:val="00540EEE"/>
    <w:rsid w:val="00541479"/>
    <w:rsid w:val="00541639"/>
    <w:rsid w:val="0054243B"/>
    <w:rsid w:val="0054253D"/>
    <w:rsid w:val="00543BFF"/>
    <w:rsid w:val="00543DB1"/>
    <w:rsid w:val="00543F18"/>
    <w:rsid w:val="005440B0"/>
    <w:rsid w:val="005444AF"/>
    <w:rsid w:val="005448FE"/>
    <w:rsid w:val="0054493E"/>
    <w:rsid w:val="00544A6F"/>
    <w:rsid w:val="00545257"/>
    <w:rsid w:val="005456F9"/>
    <w:rsid w:val="0054575B"/>
    <w:rsid w:val="00545898"/>
    <w:rsid w:val="00545D9A"/>
    <w:rsid w:val="005464EC"/>
    <w:rsid w:val="00546737"/>
    <w:rsid w:val="00546D08"/>
    <w:rsid w:val="005474CE"/>
    <w:rsid w:val="0054781F"/>
    <w:rsid w:val="005500CB"/>
    <w:rsid w:val="00550193"/>
    <w:rsid w:val="00551539"/>
    <w:rsid w:val="00551554"/>
    <w:rsid w:val="0055224A"/>
    <w:rsid w:val="005523FE"/>
    <w:rsid w:val="00552525"/>
    <w:rsid w:val="0055347F"/>
    <w:rsid w:val="00553DF8"/>
    <w:rsid w:val="00553E02"/>
    <w:rsid w:val="00554553"/>
    <w:rsid w:val="005547D4"/>
    <w:rsid w:val="00554D54"/>
    <w:rsid w:val="005550DF"/>
    <w:rsid w:val="00555978"/>
    <w:rsid w:val="00556729"/>
    <w:rsid w:val="005570DE"/>
    <w:rsid w:val="00557E7F"/>
    <w:rsid w:val="00557E8E"/>
    <w:rsid w:val="005603E3"/>
    <w:rsid w:val="00560A31"/>
    <w:rsid w:val="00560CC1"/>
    <w:rsid w:val="005614A7"/>
    <w:rsid w:val="005616B4"/>
    <w:rsid w:val="00561886"/>
    <w:rsid w:val="00561AF3"/>
    <w:rsid w:val="00561EA0"/>
    <w:rsid w:val="00562689"/>
    <w:rsid w:val="005626D2"/>
    <w:rsid w:val="005628CE"/>
    <w:rsid w:val="00563A29"/>
    <w:rsid w:val="00563D68"/>
    <w:rsid w:val="00564357"/>
    <w:rsid w:val="00564F18"/>
    <w:rsid w:val="00565300"/>
    <w:rsid w:val="00565A14"/>
    <w:rsid w:val="0056615A"/>
    <w:rsid w:val="00566C35"/>
    <w:rsid w:val="00566D23"/>
    <w:rsid w:val="00566DF2"/>
    <w:rsid w:val="005674B3"/>
    <w:rsid w:val="00570577"/>
    <w:rsid w:val="0057068B"/>
    <w:rsid w:val="0057168F"/>
    <w:rsid w:val="005718E2"/>
    <w:rsid w:val="00571CFE"/>
    <w:rsid w:val="00572087"/>
    <w:rsid w:val="00572741"/>
    <w:rsid w:val="00572A89"/>
    <w:rsid w:val="00572C45"/>
    <w:rsid w:val="00573DBE"/>
    <w:rsid w:val="00573EB4"/>
    <w:rsid w:val="0057414B"/>
    <w:rsid w:val="00574314"/>
    <w:rsid w:val="00574E30"/>
    <w:rsid w:val="0057531A"/>
    <w:rsid w:val="005756CF"/>
    <w:rsid w:val="0057570C"/>
    <w:rsid w:val="00576439"/>
    <w:rsid w:val="005764C1"/>
    <w:rsid w:val="005764FE"/>
    <w:rsid w:val="005766D2"/>
    <w:rsid w:val="005768D2"/>
    <w:rsid w:val="00576CDB"/>
    <w:rsid w:val="00576DCE"/>
    <w:rsid w:val="00576ECD"/>
    <w:rsid w:val="00577250"/>
    <w:rsid w:val="005775B4"/>
    <w:rsid w:val="00577BAD"/>
    <w:rsid w:val="00577ECB"/>
    <w:rsid w:val="00580499"/>
    <w:rsid w:val="005806A9"/>
    <w:rsid w:val="00580E45"/>
    <w:rsid w:val="005810B3"/>
    <w:rsid w:val="00582B08"/>
    <w:rsid w:val="00582E48"/>
    <w:rsid w:val="0058341D"/>
    <w:rsid w:val="0058383A"/>
    <w:rsid w:val="00583ABC"/>
    <w:rsid w:val="00583B21"/>
    <w:rsid w:val="00583C01"/>
    <w:rsid w:val="005847F0"/>
    <w:rsid w:val="00584993"/>
    <w:rsid w:val="0058540B"/>
    <w:rsid w:val="00585554"/>
    <w:rsid w:val="00585651"/>
    <w:rsid w:val="00585C0F"/>
    <w:rsid w:val="0058734D"/>
    <w:rsid w:val="0059076A"/>
    <w:rsid w:val="00590E5F"/>
    <w:rsid w:val="00590EDE"/>
    <w:rsid w:val="005910F5"/>
    <w:rsid w:val="00591CBD"/>
    <w:rsid w:val="00591DB7"/>
    <w:rsid w:val="0059217A"/>
    <w:rsid w:val="00592247"/>
    <w:rsid w:val="005922FA"/>
    <w:rsid w:val="005930D3"/>
    <w:rsid w:val="00593573"/>
    <w:rsid w:val="0059364A"/>
    <w:rsid w:val="00593FC5"/>
    <w:rsid w:val="005940B1"/>
    <w:rsid w:val="005942D9"/>
    <w:rsid w:val="00594A67"/>
    <w:rsid w:val="00594E63"/>
    <w:rsid w:val="00595047"/>
    <w:rsid w:val="005956FF"/>
    <w:rsid w:val="005965C3"/>
    <w:rsid w:val="00597197"/>
    <w:rsid w:val="00597B63"/>
    <w:rsid w:val="00597D59"/>
    <w:rsid w:val="00597F38"/>
    <w:rsid w:val="00597FE2"/>
    <w:rsid w:val="005A01C9"/>
    <w:rsid w:val="005A07F2"/>
    <w:rsid w:val="005A10FA"/>
    <w:rsid w:val="005A174F"/>
    <w:rsid w:val="005A1EA7"/>
    <w:rsid w:val="005A24DA"/>
    <w:rsid w:val="005A2CA4"/>
    <w:rsid w:val="005A2DF6"/>
    <w:rsid w:val="005A303B"/>
    <w:rsid w:val="005A3315"/>
    <w:rsid w:val="005A367F"/>
    <w:rsid w:val="005A3C03"/>
    <w:rsid w:val="005A3EC1"/>
    <w:rsid w:val="005A431F"/>
    <w:rsid w:val="005A440C"/>
    <w:rsid w:val="005A49AD"/>
    <w:rsid w:val="005A4FD6"/>
    <w:rsid w:val="005A51F0"/>
    <w:rsid w:val="005A5552"/>
    <w:rsid w:val="005A5909"/>
    <w:rsid w:val="005A5BCE"/>
    <w:rsid w:val="005A5D2C"/>
    <w:rsid w:val="005A61B8"/>
    <w:rsid w:val="005A6806"/>
    <w:rsid w:val="005A7022"/>
    <w:rsid w:val="005A745D"/>
    <w:rsid w:val="005B061C"/>
    <w:rsid w:val="005B0874"/>
    <w:rsid w:val="005B08A7"/>
    <w:rsid w:val="005B0972"/>
    <w:rsid w:val="005B0C73"/>
    <w:rsid w:val="005B105F"/>
    <w:rsid w:val="005B122F"/>
    <w:rsid w:val="005B13F0"/>
    <w:rsid w:val="005B23C5"/>
    <w:rsid w:val="005B2812"/>
    <w:rsid w:val="005B2D48"/>
    <w:rsid w:val="005B2E45"/>
    <w:rsid w:val="005B333F"/>
    <w:rsid w:val="005B3B45"/>
    <w:rsid w:val="005B3CF9"/>
    <w:rsid w:val="005B3F7D"/>
    <w:rsid w:val="005B50CA"/>
    <w:rsid w:val="005B51EF"/>
    <w:rsid w:val="005B6858"/>
    <w:rsid w:val="005B7168"/>
    <w:rsid w:val="005B719F"/>
    <w:rsid w:val="005B77A4"/>
    <w:rsid w:val="005B7DD4"/>
    <w:rsid w:val="005B7EDE"/>
    <w:rsid w:val="005C0621"/>
    <w:rsid w:val="005C0685"/>
    <w:rsid w:val="005C0B1A"/>
    <w:rsid w:val="005C166E"/>
    <w:rsid w:val="005C2D30"/>
    <w:rsid w:val="005C310B"/>
    <w:rsid w:val="005C31C9"/>
    <w:rsid w:val="005C31D5"/>
    <w:rsid w:val="005C3A38"/>
    <w:rsid w:val="005C3F39"/>
    <w:rsid w:val="005C3FD4"/>
    <w:rsid w:val="005C409A"/>
    <w:rsid w:val="005C4BA8"/>
    <w:rsid w:val="005C5D49"/>
    <w:rsid w:val="005C5E98"/>
    <w:rsid w:val="005C6198"/>
    <w:rsid w:val="005C6385"/>
    <w:rsid w:val="005C6831"/>
    <w:rsid w:val="005C68EE"/>
    <w:rsid w:val="005C6C23"/>
    <w:rsid w:val="005C6ECB"/>
    <w:rsid w:val="005C79B6"/>
    <w:rsid w:val="005C7E45"/>
    <w:rsid w:val="005C7E5A"/>
    <w:rsid w:val="005D0211"/>
    <w:rsid w:val="005D041E"/>
    <w:rsid w:val="005D0664"/>
    <w:rsid w:val="005D1143"/>
    <w:rsid w:val="005D15FD"/>
    <w:rsid w:val="005D1ACB"/>
    <w:rsid w:val="005D1B97"/>
    <w:rsid w:val="005D209F"/>
    <w:rsid w:val="005D2686"/>
    <w:rsid w:val="005D2A31"/>
    <w:rsid w:val="005D2B14"/>
    <w:rsid w:val="005D3501"/>
    <w:rsid w:val="005D36DD"/>
    <w:rsid w:val="005D36F3"/>
    <w:rsid w:val="005D3FD8"/>
    <w:rsid w:val="005D4237"/>
    <w:rsid w:val="005D475B"/>
    <w:rsid w:val="005D5243"/>
    <w:rsid w:val="005D575A"/>
    <w:rsid w:val="005D5859"/>
    <w:rsid w:val="005D5F10"/>
    <w:rsid w:val="005D63A2"/>
    <w:rsid w:val="005D6738"/>
    <w:rsid w:val="005D69ED"/>
    <w:rsid w:val="005D6AF9"/>
    <w:rsid w:val="005D6E81"/>
    <w:rsid w:val="005D6E8E"/>
    <w:rsid w:val="005D7074"/>
    <w:rsid w:val="005D79E4"/>
    <w:rsid w:val="005E044D"/>
    <w:rsid w:val="005E0886"/>
    <w:rsid w:val="005E0C9E"/>
    <w:rsid w:val="005E118D"/>
    <w:rsid w:val="005E1D22"/>
    <w:rsid w:val="005E2543"/>
    <w:rsid w:val="005E2655"/>
    <w:rsid w:val="005E27A5"/>
    <w:rsid w:val="005E2F73"/>
    <w:rsid w:val="005E3525"/>
    <w:rsid w:val="005E365F"/>
    <w:rsid w:val="005E4567"/>
    <w:rsid w:val="005E509B"/>
    <w:rsid w:val="005E52AF"/>
    <w:rsid w:val="005E5639"/>
    <w:rsid w:val="005E5C67"/>
    <w:rsid w:val="005E626C"/>
    <w:rsid w:val="005E6746"/>
    <w:rsid w:val="005E7B9E"/>
    <w:rsid w:val="005E7E6A"/>
    <w:rsid w:val="005E7F33"/>
    <w:rsid w:val="005F074E"/>
    <w:rsid w:val="005F0773"/>
    <w:rsid w:val="005F0796"/>
    <w:rsid w:val="005F0C44"/>
    <w:rsid w:val="005F110A"/>
    <w:rsid w:val="005F11F3"/>
    <w:rsid w:val="005F18AA"/>
    <w:rsid w:val="005F2583"/>
    <w:rsid w:val="005F2E7D"/>
    <w:rsid w:val="005F3178"/>
    <w:rsid w:val="005F3946"/>
    <w:rsid w:val="005F4302"/>
    <w:rsid w:val="005F43CB"/>
    <w:rsid w:val="005F486B"/>
    <w:rsid w:val="005F5586"/>
    <w:rsid w:val="005F69A1"/>
    <w:rsid w:val="005F6B59"/>
    <w:rsid w:val="005F720F"/>
    <w:rsid w:val="005F7B1A"/>
    <w:rsid w:val="00600499"/>
    <w:rsid w:val="006006D2"/>
    <w:rsid w:val="00600A7F"/>
    <w:rsid w:val="00600E1F"/>
    <w:rsid w:val="00602B45"/>
    <w:rsid w:val="00602BA5"/>
    <w:rsid w:val="00602DF5"/>
    <w:rsid w:val="006030A4"/>
    <w:rsid w:val="00603181"/>
    <w:rsid w:val="00603BE7"/>
    <w:rsid w:val="006049E4"/>
    <w:rsid w:val="006049FB"/>
    <w:rsid w:val="00604F2E"/>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249B"/>
    <w:rsid w:val="00613225"/>
    <w:rsid w:val="00613CF7"/>
    <w:rsid w:val="00613D2C"/>
    <w:rsid w:val="0061427F"/>
    <w:rsid w:val="006148F0"/>
    <w:rsid w:val="006149E5"/>
    <w:rsid w:val="00615294"/>
    <w:rsid w:val="00615892"/>
    <w:rsid w:val="006159F5"/>
    <w:rsid w:val="00615D9E"/>
    <w:rsid w:val="00615E62"/>
    <w:rsid w:val="006163A2"/>
    <w:rsid w:val="00616515"/>
    <w:rsid w:val="00616A1D"/>
    <w:rsid w:val="00616EAE"/>
    <w:rsid w:val="00617C32"/>
    <w:rsid w:val="00617D95"/>
    <w:rsid w:val="00617E3D"/>
    <w:rsid w:val="00617E6B"/>
    <w:rsid w:val="00617FC9"/>
    <w:rsid w:val="00620F66"/>
    <w:rsid w:val="00621730"/>
    <w:rsid w:val="00621A5C"/>
    <w:rsid w:val="00621BB2"/>
    <w:rsid w:val="00622116"/>
    <w:rsid w:val="006221A8"/>
    <w:rsid w:val="006226AD"/>
    <w:rsid w:val="00622C09"/>
    <w:rsid w:val="00622D05"/>
    <w:rsid w:val="0062318C"/>
    <w:rsid w:val="0062375A"/>
    <w:rsid w:val="00623A4E"/>
    <w:rsid w:val="00623BB5"/>
    <w:rsid w:val="00624513"/>
    <w:rsid w:val="00625632"/>
    <w:rsid w:val="0062563B"/>
    <w:rsid w:val="006260F2"/>
    <w:rsid w:val="00626439"/>
    <w:rsid w:val="00627280"/>
    <w:rsid w:val="00627A07"/>
    <w:rsid w:val="00627BA6"/>
    <w:rsid w:val="00627CB6"/>
    <w:rsid w:val="00627ECB"/>
    <w:rsid w:val="006301DC"/>
    <w:rsid w:val="006303D8"/>
    <w:rsid w:val="00630587"/>
    <w:rsid w:val="00630BFD"/>
    <w:rsid w:val="00631432"/>
    <w:rsid w:val="0063180B"/>
    <w:rsid w:val="00631AAD"/>
    <w:rsid w:val="00631B58"/>
    <w:rsid w:val="0063219A"/>
    <w:rsid w:val="00632977"/>
    <w:rsid w:val="006329C3"/>
    <w:rsid w:val="00633339"/>
    <w:rsid w:val="00633802"/>
    <w:rsid w:val="00633DFE"/>
    <w:rsid w:val="006343E7"/>
    <w:rsid w:val="0063464E"/>
    <w:rsid w:val="00634685"/>
    <w:rsid w:val="00634B26"/>
    <w:rsid w:val="006351AE"/>
    <w:rsid w:val="006361D5"/>
    <w:rsid w:val="006361E2"/>
    <w:rsid w:val="00636357"/>
    <w:rsid w:val="0063654E"/>
    <w:rsid w:val="00636BA0"/>
    <w:rsid w:val="00636DFF"/>
    <w:rsid w:val="00636F33"/>
    <w:rsid w:val="006371AD"/>
    <w:rsid w:val="00637303"/>
    <w:rsid w:val="0063782A"/>
    <w:rsid w:val="006379E8"/>
    <w:rsid w:val="00640936"/>
    <w:rsid w:val="00641109"/>
    <w:rsid w:val="00641859"/>
    <w:rsid w:val="006418D9"/>
    <w:rsid w:val="006418DF"/>
    <w:rsid w:val="00641F8F"/>
    <w:rsid w:val="0064219D"/>
    <w:rsid w:val="00643296"/>
    <w:rsid w:val="00643402"/>
    <w:rsid w:val="00643BC9"/>
    <w:rsid w:val="00643D76"/>
    <w:rsid w:val="00644739"/>
    <w:rsid w:val="00644EF7"/>
    <w:rsid w:val="0064551A"/>
    <w:rsid w:val="006455BE"/>
    <w:rsid w:val="00645658"/>
    <w:rsid w:val="00645C24"/>
    <w:rsid w:val="00645E94"/>
    <w:rsid w:val="006461BA"/>
    <w:rsid w:val="00646259"/>
    <w:rsid w:val="006462A0"/>
    <w:rsid w:val="00646357"/>
    <w:rsid w:val="006477EC"/>
    <w:rsid w:val="006500E5"/>
    <w:rsid w:val="006501AF"/>
    <w:rsid w:val="006502E7"/>
    <w:rsid w:val="00650302"/>
    <w:rsid w:val="006506CF"/>
    <w:rsid w:val="00650BDB"/>
    <w:rsid w:val="00650DAB"/>
    <w:rsid w:val="00650E6E"/>
    <w:rsid w:val="0065139E"/>
    <w:rsid w:val="00651436"/>
    <w:rsid w:val="006514C8"/>
    <w:rsid w:val="00652304"/>
    <w:rsid w:val="0065304E"/>
    <w:rsid w:val="0065308D"/>
    <w:rsid w:val="00653692"/>
    <w:rsid w:val="00653698"/>
    <w:rsid w:val="006539C2"/>
    <w:rsid w:val="006539F4"/>
    <w:rsid w:val="00653A07"/>
    <w:rsid w:val="00653FF4"/>
    <w:rsid w:val="006545ED"/>
    <w:rsid w:val="00654A94"/>
    <w:rsid w:val="00654FC9"/>
    <w:rsid w:val="00655058"/>
    <w:rsid w:val="00655665"/>
    <w:rsid w:val="006557D1"/>
    <w:rsid w:val="00655869"/>
    <w:rsid w:val="00655942"/>
    <w:rsid w:val="006560FD"/>
    <w:rsid w:val="0065628E"/>
    <w:rsid w:val="00656306"/>
    <w:rsid w:val="0065683A"/>
    <w:rsid w:val="0065718C"/>
    <w:rsid w:val="00657BE2"/>
    <w:rsid w:val="00657C3A"/>
    <w:rsid w:val="006600A7"/>
    <w:rsid w:val="00660618"/>
    <w:rsid w:val="00660928"/>
    <w:rsid w:val="00660D5A"/>
    <w:rsid w:val="006620AC"/>
    <w:rsid w:val="006621E4"/>
    <w:rsid w:val="00662D12"/>
    <w:rsid w:val="00662DC1"/>
    <w:rsid w:val="0066329D"/>
    <w:rsid w:val="0066367B"/>
    <w:rsid w:val="006637AA"/>
    <w:rsid w:val="00663911"/>
    <w:rsid w:val="00663F22"/>
    <w:rsid w:val="006645DB"/>
    <w:rsid w:val="006649A0"/>
    <w:rsid w:val="00664E11"/>
    <w:rsid w:val="00664F17"/>
    <w:rsid w:val="00664F63"/>
    <w:rsid w:val="00664FA0"/>
    <w:rsid w:val="00665668"/>
    <w:rsid w:val="0066582A"/>
    <w:rsid w:val="00665D90"/>
    <w:rsid w:val="006663B3"/>
    <w:rsid w:val="0066651E"/>
    <w:rsid w:val="0066674A"/>
    <w:rsid w:val="0066769C"/>
    <w:rsid w:val="006676DD"/>
    <w:rsid w:val="00667A57"/>
    <w:rsid w:val="00667B4D"/>
    <w:rsid w:val="00670100"/>
    <w:rsid w:val="006709BE"/>
    <w:rsid w:val="00670FEF"/>
    <w:rsid w:val="0067152D"/>
    <w:rsid w:val="00671D5C"/>
    <w:rsid w:val="006722E6"/>
    <w:rsid w:val="0067260C"/>
    <w:rsid w:val="00672791"/>
    <w:rsid w:val="006731D8"/>
    <w:rsid w:val="00673AE4"/>
    <w:rsid w:val="006745B1"/>
    <w:rsid w:val="00674A3A"/>
    <w:rsid w:val="00674A86"/>
    <w:rsid w:val="006751FD"/>
    <w:rsid w:val="006756BE"/>
    <w:rsid w:val="0067601A"/>
    <w:rsid w:val="0067722A"/>
    <w:rsid w:val="0067745F"/>
    <w:rsid w:val="006779AC"/>
    <w:rsid w:val="006779B2"/>
    <w:rsid w:val="00677EDC"/>
    <w:rsid w:val="00680767"/>
    <w:rsid w:val="00680870"/>
    <w:rsid w:val="00680DE8"/>
    <w:rsid w:val="00681086"/>
    <w:rsid w:val="00681173"/>
    <w:rsid w:val="00681BE8"/>
    <w:rsid w:val="00681DFD"/>
    <w:rsid w:val="006824B3"/>
    <w:rsid w:val="00682DDF"/>
    <w:rsid w:val="00682F23"/>
    <w:rsid w:val="006835BC"/>
    <w:rsid w:val="00683670"/>
    <w:rsid w:val="00683908"/>
    <w:rsid w:val="00683BCD"/>
    <w:rsid w:val="00683E47"/>
    <w:rsid w:val="00683F74"/>
    <w:rsid w:val="00684C5A"/>
    <w:rsid w:val="0068559F"/>
    <w:rsid w:val="0068578D"/>
    <w:rsid w:val="006857F5"/>
    <w:rsid w:val="00685A80"/>
    <w:rsid w:val="00685D76"/>
    <w:rsid w:val="00685E27"/>
    <w:rsid w:val="0068622B"/>
    <w:rsid w:val="00686608"/>
    <w:rsid w:val="0068688E"/>
    <w:rsid w:val="00686C18"/>
    <w:rsid w:val="006876A5"/>
    <w:rsid w:val="006878E8"/>
    <w:rsid w:val="00687AB9"/>
    <w:rsid w:val="00687D2D"/>
    <w:rsid w:val="00687FF9"/>
    <w:rsid w:val="00690020"/>
    <w:rsid w:val="00690DAD"/>
    <w:rsid w:val="00690FF4"/>
    <w:rsid w:val="0069101B"/>
    <w:rsid w:val="006916CF"/>
    <w:rsid w:val="00691C5D"/>
    <w:rsid w:val="0069247C"/>
    <w:rsid w:val="006927D2"/>
    <w:rsid w:val="00692E39"/>
    <w:rsid w:val="00692F45"/>
    <w:rsid w:val="00693132"/>
    <w:rsid w:val="006933C5"/>
    <w:rsid w:val="006940FF"/>
    <w:rsid w:val="00694B03"/>
    <w:rsid w:val="00695110"/>
    <w:rsid w:val="0069537B"/>
    <w:rsid w:val="00695480"/>
    <w:rsid w:val="006959A2"/>
    <w:rsid w:val="00696FD1"/>
    <w:rsid w:val="006972DC"/>
    <w:rsid w:val="00697324"/>
    <w:rsid w:val="006978B8"/>
    <w:rsid w:val="006978E0"/>
    <w:rsid w:val="006A00B4"/>
    <w:rsid w:val="006A028B"/>
    <w:rsid w:val="006A0654"/>
    <w:rsid w:val="006A06AC"/>
    <w:rsid w:val="006A084D"/>
    <w:rsid w:val="006A11A0"/>
    <w:rsid w:val="006A1E46"/>
    <w:rsid w:val="006A1EE4"/>
    <w:rsid w:val="006A2494"/>
    <w:rsid w:val="006A31FC"/>
    <w:rsid w:val="006A33EA"/>
    <w:rsid w:val="006A374A"/>
    <w:rsid w:val="006A39FF"/>
    <w:rsid w:val="006A3D96"/>
    <w:rsid w:val="006A3E84"/>
    <w:rsid w:val="006A44DA"/>
    <w:rsid w:val="006A4C41"/>
    <w:rsid w:val="006A5121"/>
    <w:rsid w:val="006A64C8"/>
    <w:rsid w:val="006A699F"/>
    <w:rsid w:val="006A7030"/>
    <w:rsid w:val="006A7D64"/>
    <w:rsid w:val="006A7E3C"/>
    <w:rsid w:val="006B005C"/>
    <w:rsid w:val="006B09E9"/>
    <w:rsid w:val="006B0E03"/>
    <w:rsid w:val="006B10A4"/>
    <w:rsid w:val="006B11FC"/>
    <w:rsid w:val="006B15A4"/>
    <w:rsid w:val="006B172C"/>
    <w:rsid w:val="006B1A65"/>
    <w:rsid w:val="006B1E0E"/>
    <w:rsid w:val="006B2692"/>
    <w:rsid w:val="006B2B79"/>
    <w:rsid w:val="006B3830"/>
    <w:rsid w:val="006B42A1"/>
    <w:rsid w:val="006B438B"/>
    <w:rsid w:val="006B4A38"/>
    <w:rsid w:val="006B59CD"/>
    <w:rsid w:val="006B635F"/>
    <w:rsid w:val="006B6641"/>
    <w:rsid w:val="006B708B"/>
    <w:rsid w:val="006B76BF"/>
    <w:rsid w:val="006B77A7"/>
    <w:rsid w:val="006B7848"/>
    <w:rsid w:val="006C07FA"/>
    <w:rsid w:val="006C1056"/>
    <w:rsid w:val="006C1218"/>
    <w:rsid w:val="006C1899"/>
    <w:rsid w:val="006C1A4E"/>
    <w:rsid w:val="006C1EBF"/>
    <w:rsid w:val="006C1FEC"/>
    <w:rsid w:val="006C21E7"/>
    <w:rsid w:val="006C2327"/>
    <w:rsid w:val="006C2973"/>
    <w:rsid w:val="006C2A9A"/>
    <w:rsid w:val="006C2B3D"/>
    <w:rsid w:val="006C2B9D"/>
    <w:rsid w:val="006C2CB8"/>
    <w:rsid w:val="006C3039"/>
    <w:rsid w:val="006C37E5"/>
    <w:rsid w:val="006C4B8B"/>
    <w:rsid w:val="006C4B9C"/>
    <w:rsid w:val="006C50C0"/>
    <w:rsid w:val="006C50C8"/>
    <w:rsid w:val="006C5E44"/>
    <w:rsid w:val="006C6300"/>
    <w:rsid w:val="006C64B1"/>
    <w:rsid w:val="006C65FE"/>
    <w:rsid w:val="006C6B3C"/>
    <w:rsid w:val="006C73F8"/>
    <w:rsid w:val="006D02A6"/>
    <w:rsid w:val="006D0EDD"/>
    <w:rsid w:val="006D0F07"/>
    <w:rsid w:val="006D199C"/>
    <w:rsid w:val="006D1C0A"/>
    <w:rsid w:val="006D2213"/>
    <w:rsid w:val="006D239A"/>
    <w:rsid w:val="006D28DE"/>
    <w:rsid w:val="006D2BA8"/>
    <w:rsid w:val="006D2BD6"/>
    <w:rsid w:val="006D2C16"/>
    <w:rsid w:val="006D3016"/>
    <w:rsid w:val="006D3103"/>
    <w:rsid w:val="006D38B3"/>
    <w:rsid w:val="006D3F6B"/>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638"/>
    <w:rsid w:val="006E0DD5"/>
    <w:rsid w:val="006E1F9E"/>
    <w:rsid w:val="006E25CB"/>
    <w:rsid w:val="006E36E6"/>
    <w:rsid w:val="006E3D45"/>
    <w:rsid w:val="006E3FFC"/>
    <w:rsid w:val="006E440D"/>
    <w:rsid w:val="006E4CB2"/>
    <w:rsid w:val="006E4CDB"/>
    <w:rsid w:val="006E5496"/>
    <w:rsid w:val="006E5655"/>
    <w:rsid w:val="006E5A83"/>
    <w:rsid w:val="006E67D0"/>
    <w:rsid w:val="006E6D5F"/>
    <w:rsid w:val="006E6DE4"/>
    <w:rsid w:val="006E7059"/>
    <w:rsid w:val="006E7987"/>
    <w:rsid w:val="006E7D26"/>
    <w:rsid w:val="006F0530"/>
    <w:rsid w:val="006F06E5"/>
    <w:rsid w:val="006F0F7A"/>
    <w:rsid w:val="006F107E"/>
    <w:rsid w:val="006F2002"/>
    <w:rsid w:val="006F2010"/>
    <w:rsid w:val="006F28EC"/>
    <w:rsid w:val="006F2F09"/>
    <w:rsid w:val="006F2F5E"/>
    <w:rsid w:val="006F3372"/>
    <w:rsid w:val="006F3695"/>
    <w:rsid w:val="006F3BE6"/>
    <w:rsid w:val="006F4436"/>
    <w:rsid w:val="006F471F"/>
    <w:rsid w:val="006F4C7C"/>
    <w:rsid w:val="006F5054"/>
    <w:rsid w:val="006F5719"/>
    <w:rsid w:val="006F57F3"/>
    <w:rsid w:val="006F58A3"/>
    <w:rsid w:val="006F65AC"/>
    <w:rsid w:val="006F6932"/>
    <w:rsid w:val="006F6F1A"/>
    <w:rsid w:val="006F7610"/>
    <w:rsid w:val="006F77A4"/>
    <w:rsid w:val="0070167A"/>
    <w:rsid w:val="007016AE"/>
    <w:rsid w:val="00701984"/>
    <w:rsid w:val="007023C9"/>
    <w:rsid w:val="007024F8"/>
    <w:rsid w:val="0070267C"/>
    <w:rsid w:val="00702C20"/>
    <w:rsid w:val="00702D3C"/>
    <w:rsid w:val="00702DD2"/>
    <w:rsid w:val="00702DE1"/>
    <w:rsid w:val="00703498"/>
    <w:rsid w:val="007035BC"/>
    <w:rsid w:val="007038BC"/>
    <w:rsid w:val="0070390C"/>
    <w:rsid w:val="00704A76"/>
    <w:rsid w:val="00704B54"/>
    <w:rsid w:val="00704DF1"/>
    <w:rsid w:val="00706234"/>
    <w:rsid w:val="0070670E"/>
    <w:rsid w:val="0070685C"/>
    <w:rsid w:val="00706BEE"/>
    <w:rsid w:val="00706D03"/>
    <w:rsid w:val="00706FF6"/>
    <w:rsid w:val="00707611"/>
    <w:rsid w:val="007078AD"/>
    <w:rsid w:val="00707979"/>
    <w:rsid w:val="00707B61"/>
    <w:rsid w:val="00707D13"/>
    <w:rsid w:val="00710245"/>
    <w:rsid w:val="00710A63"/>
    <w:rsid w:val="007117EF"/>
    <w:rsid w:val="00711CE7"/>
    <w:rsid w:val="00711F0F"/>
    <w:rsid w:val="0071228F"/>
    <w:rsid w:val="00712ADC"/>
    <w:rsid w:val="00712C41"/>
    <w:rsid w:val="007132EE"/>
    <w:rsid w:val="0071343E"/>
    <w:rsid w:val="00713714"/>
    <w:rsid w:val="00713D17"/>
    <w:rsid w:val="0071461B"/>
    <w:rsid w:val="00714A96"/>
    <w:rsid w:val="00715239"/>
    <w:rsid w:val="00715E34"/>
    <w:rsid w:val="007161C4"/>
    <w:rsid w:val="007170BE"/>
    <w:rsid w:val="00717D74"/>
    <w:rsid w:val="007207A0"/>
    <w:rsid w:val="007208DC"/>
    <w:rsid w:val="00721D90"/>
    <w:rsid w:val="00722334"/>
    <w:rsid w:val="007224E1"/>
    <w:rsid w:val="00722641"/>
    <w:rsid w:val="00722D95"/>
    <w:rsid w:val="00722E13"/>
    <w:rsid w:val="00722E9D"/>
    <w:rsid w:val="0072335D"/>
    <w:rsid w:val="0072340A"/>
    <w:rsid w:val="00723949"/>
    <w:rsid w:val="00724B50"/>
    <w:rsid w:val="00725022"/>
    <w:rsid w:val="007252A5"/>
    <w:rsid w:val="0072632C"/>
    <w:rsid w:val="00726603"/>
    <w:rsid w:val="00726708"/>
    <w:rsid w:val="00727A27"/>
    <w:rsid w:val="00727D1F"/>
    <w:rsid w:val="0073055C"/>
    <w:rsid w:val="00731221"/>
    <w:rsid w:val="00731B6B"/>
    <w:rsid w:val="00731D8F"/>
    <w:rsid w:val="0073239F"/>
    <w:rsid w:val="007329C1"/>
    <w:rsid w:val="00732EF0"/>
    <w:rsid w:val="00733627"/>
    <w:rsid w:val="007341B1"/>
    <w:rsid w:val="00734472"/>
    <w:rsid w:val="00734744"/>
    <w:rsid w:val="00734E92"/>
    <w:rsid w:val="0073511E"/>
    <w:rsid w:val="007354BC"/>
    <w:rsid w:val="0073562D"/>
    <w:rsid w:val="0073582A"/>
    <w:rsid w:val="00735E80"/>
    <w:rsid w:val="007360A8"/>
    <w:rsid w:val="0073614F"/>
    <w:rsid w:val="007366EA"/>
    <w:rsid w:val="00736722"/>
    <w:rsid w:val="00736CFD"/>
    <w:rsid w:val="00736E7D"/>
    <w:rsid w:val="00737AA7"/>
    <w:rsid w:val="00737E5F"/>
    <w:rsid w:val="00740092"/>
    <w:rsid w:val="00740729"/>
    <w:rsid w:val="00740ED4"/>
    <w:rsid w:val="0074123E"/>
    <w:rsid w:val="0074144F"/>
    <w:rsid w:val="0074185C"/>
    <w:rsid w:val="007421BB"/>
    <w:rsid w:val="007424B3"/>
    <w:rsid w:val="007427ED"/>
    <w:rsid w:val="00742B35"/>
    <w:rsid w:val="00742EDA"/>
    <w:rsid w:val="007433CC"/>
    <w:rsid w:val="007433E8"/>
    <w:rsid w:val="00744108"/>
    <w:rsid w:val="007441DC"/>
    <w:rsid w:val="00744635"/>
    <w:rsid w:val="00744DFD"/>
    <w:rsid w:val="00745B0F"/>
    <w:rsid w:val="00746431"/>
    <w:rsid w:val="00746AC1"/>
    <w:rsid w:val="00746BB9"/>
    <w:rsid w:val="00746DCC"/>
    <w:rsid w:val="00747112"/>
    <w:rsid w:val="0075018E"/>
    <w:rsid w:val="007502A1"/>
    <w:rsid w:val="007508A4"/>
    <w:rsid w:val="00750E87"/>
    <w:rsid w:val="00751421"/>
    <w:rsid w:val="00751562"/>
    <w:rsid w:val="00752303"/>
    <w:rsid w:val="00752833"/>
    <w:rsid w:val="00752F1B"/>
    <w:rsid w:val="00752F6F"/>
    <w:rsid w:val="0075303A"/>
    <w:rsid w:val="00753A2C"/>
    <w:rsid w:val="00753A64"/>
    <w:rsid w:val="007543E8"/>
    <w:rsid w:val="0075461E"/>
    <w:rsid w:val="00754E67"/>
    <w:rsid w:val="00755317"/>
    <w:rsid w:val="00755373"/>
    <w:rsid w:val="00755BAD"/>
    <w:rsid w:val="00756319"/>
    <w:rsid w:val="007563DE"/>
    <w:rsid w:val="00757353"/>
    <w:rsid w:val="00757CF3"/>
    <w:rsid w:val="00760983"/>
    <w:rsid w:val="00760FFD"/>
    <w:rsid w:val="007610D5"/>
    <w:rsid w:val="00761129"/>
    <w:rsid w:val="00761175"/>
    <w:rsid w:val="00761C3F"/>
    <w:rsid w:val="00761E41"/>
    <w:rsid w:val="00762126"/>
    <w:rsid w:val="007623E0"/>
    <w:rsid w:val="00762A6C"/>
    <w:rsid w:val="007633FC"/>
    <w:rsid w:val="00763663"/>
    <w:rsid w:val="00763DA5"/>
    <w:rsid w:val="00763DCC"/>
    <w:rsid w:val="00763EF4"/>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90"/>
    <w:rsid w:val="00772CA6"/>
    <w:rsid w:val="00773625"/>
    <w:rsid w:val="00773A21"/>
    <w:rsid w:val="00773DBD"/>
    <w:rsid w:val="00773E00"/>
    <w:rsid w:val="00774402"/>
    <w:rsid w:val="00774631"/>
    <w:rsid w:val="00774CF9"/>
    <w:rsid w:val="00775814"/>
    <w:rsid w:val="0077595E"/>
    <w:rsid w:val="00775A6E"/>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0368"/>
    <w:rsid w:val="007823B1"/>
    <w:rsid w:val="00782624"/>
    <w:rsid w:val="0078316D"/>
    <w:rsid w:val="00783198"/>
    <w:rsid w:val="00783ADF"/>
    <w:rsid w:val="00783E5B"/>
    <w:rsid w:val="00783E6C"/>
    <w:rsid w:val="007848F0"/>
    <w:rsid w:val="00785079"/>
    <w:rsid w:val="0078521C"/>
    <w:rsid w:val="00785496"/>
    <w:rsid w:val="00785E34"/>
    <w:rsid w:val="00786390"/>
    <w:rsid w:val="00786754"/>
    <w:rsid w:val="00786D86"/>
    <w:rsid w:val="00787584"/>
    <w:rsid w:val="007878D2"/>
    <w:rsid w:val="0078797E"/>
    <w:rsid w:val="007903A9"/>
    <w:rsid w:val="00790A36"/>
    <w:rsid w:val="00790B4D"/>
    <w:rsid w:val="007915B7"/>
    <w:rsid w:val="007929CC"/>
    <w:rsid w:val="00792D05"/>
    <w:rsid w:val="00792E4A"/>
    <w:rsid w:val="00793946"/>
    <w:rsid w:val="00794ED4"/>
    <w:rsid w:val="00795D81"/>
    <w:rsid w:val="0079614A"/>
    <w:rsid w:val="00796771"/>
    <w:rsid w:val="00797809"/>
    <w:rsid w:val="0079790A"/>
    <w:rsid w:val="00797A29"/>
    <w:rsid w:val="007A01E8"/>
    <w:rsid w:val="007A05E8"/>
    <w:rsid w:val="007A0954"/>
    <w:rsid w:val="007A0C99"/>
    <w:rsid w:val="007A0E2A"/>
    <w:rsid w:val="007A13CF"/>
    <w:rsid w:val="007A17BC"/>
    <w:rsid w:val="007A195F"/>
    <w:rsid w:val="007A1B6E"/>
    <w:rsid w:val="007A287B"/>
    <w:rsid w:val="007A3560"/>
    <w:rsid w:val="007A356D"/>
    <w:rsid w:val="007A3617"/>
    <w:rsid w:val="007A3733"/>
    <w:rsid w:val="007A3F94"/>
    <w:rsid w:val="007A4023"/>
    <w:rsid w:val="007A4212"/>
    <w:rsid w:val="007A4434"/>
    <w:rsid w:val="007A50DF"/>
    <w:rsid w:val="007A585E"/>
    <w:rsid w:val="007A69E4"/>
    <w:rsid w:val="007A7250"/>
    <w:rsid w:val="007A7466"/>
    <w:rsid w:val="007A74E6"/>
    <w:rsid w:val="007A784E"/>
    <w:rsid w:val="007B0E96"/>
    <w:rsid w:val="007B1A59"/>
    <w:rsid w:val="007B3856"/>
    <w:rsid w:val="007B4CA7"/>
    <w:rsid w:val="007B4E5F"/>
    <w:rsid w:val="007B537C"/>
    <w:rsid w:val="007B5E20"/>
    <w:rsid w:val="007B6113"/>
    <w:rsid w:val="007B6C3A"/>
    <w:rsid w:val="007B7B7C"/>
    <w:rsid w:val="007B7DE2"/>
    <w:rsid w:val="007B7F37"/>
    <w:rsid w:val="007C01BB"/>
    <w:rsid w:val="007C022E"/>
    <w:rsid w:val="007C1B65"/>
    <w:rsid w:val="007C2007"/>
    <w:rsid w:val="007C3796"/>
    <w:rsid w:val="007C3BA5"/>
    <w:rsid w:val="007C3CA1"/>
    <w:rsid w:val="007C404D"/>
    <w:rsid w:val="007C49B3"/>
    <w:rsid w:val="007C57C7"/>
    <w:rsid w:val="007C65D3"/>
    <w:rsid w:val="007C667D"/>
    <w:rsid w:val="007C676B"/>
    <w:rsid w:val="007C6F5B"/>
    <w:rsid w:val="007D0259"/>
    <w:rsid w:val="007D0699"/>
    <w:rsid w:val="007D0788"/>
    <w:rsid w:val="007D084A"/>
    <w:rsid w:val="007D0B66"/>
    <w:rsid w:val="007D0D4A"/>
    <w:rsid w:val="007D108F"/>
    <w:rsid w:val="007D157C"/>
    <w:rsid w:val="007D1704"/>
    <w:rsid w:val="007D2451"/>
    <w:rsid w:val="007D2788"/>
    <w:rsid w:val="007D29FE"/>
    <w:rsid w:val="007D31EA"/>
    <w:rsid w:val="007D356D"/>
    <w:rsid w:val="007D3637"/>
    <w:rsid w:val="007D40EE"/>
    <w:rsid w:val="007D4256"/>
    <w:rsid w:val="007D42D2"/>
    <w:rsid w:val="007D4963"/>
    <w:rsid w:val="007D4B00"/>
    <w:rsid w:val="007D4F28"/>
    <w:rsid w:val="007D4F3E"/>
    <w:rsid w:val="007D5083"/>
    <w:rsid w:val="007D51DA"/>
    <w:rsid w:val="007D58B0"/>
    <w:rsid w:val="007D5991"/>
    <w:rsid w:val="007D59AB"/>
    <w:rsid w:val="007D64C4"/>
    <w:rsid w:val="007D6CB2"/>
    <w:rsid w:val="007D6F54"/>
    <w:rsid w:val="007D71F7"/>
    <w:rsid w:val="007D7FE6"/>
    <w:rsid w:val="007E0C3E"/>
    <w:rsid w:val="007E0CBE"/>
    <w:rsid w:val="007E0D20"/>
    <w:rsid w:val="007E0D85"/>
    <w:rsid w:val="007E0DB9"/>
    <w:rsid w:val="007E15BF"/>
    <w:rsid w:val="007E1DA4"/>
    <w:rsid w:val="007E222D"/>
    <w:rsid w:val="007E26CF"/>
    <w:rsid w:val="007E2FB5"/>
    <w:rsid w:val="007E33EB"/>
    <w:rsid w:val="007E3B65"/>
    <w:rsid w:val="007E41F0"/>
    <w:rsid w:val="007E45DF"/>
    <w:rsid w:val="007E589C"/>
    <w:rsid w:val="007E5D53"/>
    <w:rsid w:val="007E677A"/>
    <w:rsid w:val="007E6928"/>
    <w:rsid w:val="007E6C65"/>
    <w:rsid w:val="007E72D2"/>
    <w:rsid w:val="007F05F0"/>
    <w:rsid w:val="007F1E3B"/>
    <w:rsid w:val="007F27B4"/>
    <w:rsid w:val="007F28C9"/>
    <w:rsid w:val="007F2966"/>
    <w:rsid w:val="007F2CF7"/>
    <w:rsid w:val="007F3054"/>
    <w:rsid w:val="007F408D"/>
    <w:rsid w:val="007F42D1"/>
    <w:rsid w:val="007F43BA"/>
    <w:rsid w:val="007F4820"/>
    <w:rsid w:val="007F537B"/>
    <w:rsid w:val="007F5C80"/>
    <w:rsid w:val="007F5D60"/>
    <w:rsid w:val="007F61AF"/>
    <w:rsid w:val="007F61F9"/>
    <w:rsid w:val="007F634A"/>
    <w:rsid w:val="007F6630"/>
    <w:rsid w:val="007F7237"/>
    <w:rsid w:val="007F74A3"/>
    <w:rsid w:val="007F78B1"/>
    <w:rsid w:val="007F79F1"/>
    <w:rsid w:val="008000A1"/>
    <w:rsid w:val="00800910"/>
    <w:rsid w:val="00800F98"/>
    <w:rsid w:val="00801160"/>
    <w:rsid w:val="008014B7"/>
    <w:rsid w:val="00801517"/>
    <w:rsid w:val="00801872"/>
    <w:rsid w:val="008018EB"/>
    <w:rsid w:val="00801D79"/>
    <w:rsid w:val="0080208A"/>
    <w:rsid w:val="00802185"/>
    <w:rsid w:val="008028A3"/>
    <w:rsid w:val="008028E6"/>
    <w:rsid w:val="00802B4A"/>
    <w:rsid w:val="00802D04"/>
    <w:rsid w:val="00803470"/>
    <w:rsid w:val="00803950"/>
    <w:rsid w:val="0080412A"/>
    <w:rsid w:val="008054DD"/>
    <w:rsid w:val="008066F5"/>
    <w:rsid w:val="00806736"/>
    <w:rsid w:val="00806CB2"/>
    <w:rsid w:val="00806F8B"/>
    <w:rsid w:val="00807473"/>
    <w:rsid w:val="00807ADF"/>
    <w:rsid w:val="00807C1D"/>
    <w:rsid w:val="00807C2C"/>
    <w:rsid w:val="008105DD"/>
    <w:rsid w:val="00810946"/>
    <w:rsid w:val="00811076"/>
    <w:rsid w:val="008112A2"/>
    <w:rsid w:val="00811D3C"/>
    <w:rsid w:val="00811D54"/>
    <w:rsid w:val="00811FD5"/>
    <w:rsid w:val="00812932"/>
    <w:rsid w:val="0081363E"/>
    <w:rsid w:val="00813B4F"/>
    <w:rsid w:val="00813B5E"/>
    <w:rsid w:val="00814570"/>
    <w:rsid w:val="00814F06"/>
    <w:rsid w:val="00815270"/>
    <w:rsid w:val="00815438"/>
    <w:rsid w:val="008156A9"/>
    <w:rsid w:val="00815C27"/>
    <w:rsid w:val="0081649B"/>
    <w:rsid w:val="008164C0"/>
    <w:rsid w:val="00816F58"/>
    <w:rsid w:val="008173A4"/>
    <w:rsid w:val="008175F0"/>
    <w:rsid w:val="008177A6"/>
    <w:rsid w:val="00820A39"/>
    <w:rsid w:val="00821637"/>
    <w:rsid w:val="00821808"/>
    <w:rsid w:val="008222C4"/>
    <w:rsid w:val="00822E8F"/>
    <w:rsid w:val="008244BC"/>
    <w:rsid w:val="008247C4"/>
    <w:rsid w:val="008247EA"/>
    <w:rsid w:val="00825701"/>
    <w:rsid w:val="008261BF"/>
    <w:rsid w:val="0082631A"/>
    <w:rsid w:val="008269C9"/>
    <w:rsid w:val="00826EA7"/>
    <w:rsid w:val="008275C5"/>
    <w:rsid w:val="00827E27"/>
    <w:rsid w:val="00827FDD"/>
    <w:rsid w:val="008301BD"/>
    <w:rsid w:val="00830405"/>
    <w:rsid w:val="008307E1"/>
    <w:rsid w:val="0083152C"/>
    <w:rsid w:val="00831798"/>
    <w:rsid w:val="00832074"/>
    <w:rsid w:val="00832C84"/>
    <w:rsid w:val="00832CAF"/>
    <w:rsid w:val="00832EE4"/>
    <w:rsid w:val="00833CF6"/>
    <w:rsid w:val="00834070"/>
    <w:rsid w:val="0083513F"/>
    <w:rsid w:val="00835197"/>
    <w:rsid w:val="0083555D"/>
    <w:rsid w:val="00835AD5"/>
    <w:rsid w:val="00835B53"/>
    <w:rsid w:val="00835BC1"/>
    <w:rsid w:val="00836076"/>
    <w:rsid w:val="0083671F"/>
    <w:rsid w:val="008372A4"/>
    <w:rsid w:val="0083734C"/>
    <w:rsid w:val="0083763C"/>
    <w:rsid w:val="00840780"/>
    <w:rsid w:val="00841B91"/>
    <w:rsid w:val="00841F3F"/>
    <w:rsid w:val="00841FAE"/>
    <w:rsid w:val="0084241E"/>
    <w:rsid w:val="00842C7C"/>
    <w:rsid w:val="00842EFF"/>
    <w:rsid w:val="00842F96"/>
    <w:rsid w:val="0084346D"/>
    <w:rsid w:val="008437A9"/>
    <w:rsid w:val="00843B73"/>
    <w:rsid w:val="00844223"/>
    <w:rsid w:val="008442F2"/>
    <w:rsid w:val="008443F5"/>
    <w:rsid w:val="00844F99"/>
    <w:rsid w:val="00845192"/>
    <w:rsid w:val="008451E3"/>
    <w:rsid w:val="00845237"/>
    <w:rsid w:val="0084699E"/>
    <w:rsid w:val="008472BF"/>
    <w:rsid w:val="008478D6"/>
    <w:rsid w:val="00847E2B"/>
    <w:rsid w:val="008501DB"/>
    <w:rsid w:val="008501EA"/>
    <w:rsid w:val="0085053C"/>
    <w:rsid w:val="00850812"/>
    <w:rsid w:val="00851427"/>
    <w:rsid w:val="00853397"/>
    <w:rsid w:val="00853958"/>
    <w:rsid w:val="008549A9"/>
    <w:rsid w:val="00854D33"/>
    <w:rsid w:val="008551A2"/>
    <w:rsid w:val="008552FB"/>
    <w:rsid w:val="00855674"/>
    <w:rsid w:val="00855BF3"/>
    <w:rsid w:val="008567DB"/>
    <w:rsid w:val="00856CB7"/>
    <w:rsid w:val="00857473"/>
    <w:rsid w:val="00857476"/>
    <w:rsid w:val="00857B0C"/>
    <w:rsid w:val="00860235"/>
    <w:rsid w:val="0086066F"/>
    <w:rsid w:val="00860ECF"/>
    <w:rsid w:val="00861248"/>
    <w:rsid w:val="00861305"/>
    <w:rsid w:val="00861A0E"/>
    <w:rsid w:val="0086262A"/>
    <w:rsid w:val="0086280D"/>
    <w:rsid w:val="00862C85"/>
    <w:rsid w:val="00862F4F"/>
    <w:rsid w:val="008633D7"/>
    <w:rsid w:val="0086346E"/>
    <w:rsid w:val="00863714"/>
    <w:rsid w:val="008654CF"/>
    <w:rsid w:val="00865730"/>
    <w:rsid w:val="00865BF4"/>
    <w:rsid w:val="00865DB6"/>
    <w:rsid w:val="008661B4"/>
    <w:rsid w:val="00866534"/>
    <w:rsid w:val="00866BA2"/>
    <w:rsid w:val="008672A5"/>
    <w:rsid w:val="008672BD"/>
    <w:rsid w:val="00867540"/>
    <w:rsid w:val="008703D6"/>
    <w:rsid w:val="00870639"/>
    <w:rsid w:val="00870A60"/>
    <w:rsid w:val="00872AFC"/>
    <w:rsid w:val="00873654"/>
    <w:rsid w:val="00874206"/>
    <w:rsid w:val="0087435B"/>
    <w:rsid w:val="00874369"/>
    <w:rsid w:val="008745E9"/>
    <w:rsid w:val="008748FE"/>
    <w:rsid w:val="00874E90"/>
    <w:rsid w:val="008750BE"/>
    <w:rsid w:val="0087578E"/>
    <w:rsid w:val="00875889"/>
    <w:rsid w:val="00875E58"/>
    <w:rsid w:val="00875F0A"/>
    <w:rsid w:val="00876E04"/>
    <w:rsid w:val="008773CD"/>
    <w:rsid w:val="00877467"/>
    <w:rsid w:val="00877B79"/>
    <w:rsid w:val="00877EAD"/>
    <w:rsid w:val="0088170A"/>
    <w:rsid w:val="0088178C"/>
    <w:rsid w:val="00881B27"/>
    <w:rsid w:val="00881C81"/>
    <w:rsid w:val="00881FAC"/>
    <w:rsid w:val="00882085"/>
    <w:rsid w:val="00882280"/>
    <w:rsid w:val="00882512"/>
    <w:rsid w:val="00883368"/>
    <w:rsid w:val="00883380"/>
    <w:rsid w:val="00883B83"/>
    <w:rsid w:val="00883D72"/>
    <w:rsid w:val="00884607"/>
    <w:rsid w:val="00884786"/>
    <w:rsid w:val="00884A3C"/>
    <w:rsid w:val="00884C7F"/>
    <w:rsid w:val="00886527"/>
    <w:rsid w:val="0088658A"/>
    <w:rsid w:val="00886872"/>
    <w:rsid w:val="008868A4"/>
    <w:rsid w:val="00886B81"/>
    <w:rsid w:val="00886C08"/>
    <w:rsid w:val="00886D99"/>
    <w:rsid w:val="0088704C"/>
    <w:rsid w:val="00887166"/>
    <w:rsid w:val="008872C4"/>
    <w:rsid w:val="00887B25"/>
    <w:rsid w:val="0089067E"/>
    <w:rsid w:val="00890760"/>
    <w:rsid w:val="00891B18"/>
    <w:rsid w:val="00893651"/>
    <w:rsid w:val="008937BE"/>
    <w:rsid w:val="008938E0"/>
    <w:rsid w:val="00893A1B"/>
    <w:rsid w:val="00893AF1"/>
    <w:rsid w:val="00895C0E"/>
    <w:rsid w:val="00896093"/>
    <w:rsid w:val="00896807"/>
    <w:rsid w:val="00896B03"/>
    <w:rsid w:val="008975D1"/>
    <w:rsid w:val="008978FB"/>
    <w:rsid w:val="00897B17"/>
    <w:rsid w:val="00897FFB"/>
    <w:rsid w:val="008A001F"/>
    <w:rsid w:val="008A0E7D"/>
    <w:rsid w:val="008A0FE1"/>
    <w:rsid w:val="008A11AB"/>
    <w:rsid w:val="008A25D6"/>
    <w:rsid w:val="008A27BC"/>
    <w:rsid w:val="008A28C1"/>
    <w:rsid w:val="008A2B91"/>
    <w:rsid w:val="008A2BDA"/>
    <w:rsid w:val="008A2D23"/>
    <w:rsid w:val="008A2DEA"/>
    <w:rsid w:val="008A30A9"/>
    <w:rsid w:val="008A4404"/>
    <w:rsid w:val="008A4583"/>
    <w:rsid w:val="008A593D"/>
    <w:rsid w:val="008A5B3D"/>
    <w:rsid w:val="008A648B"/>
    <w:rsid w:val="008A6879"/>
    <w:rsid w:val="008A71A9"/>
    <w:rsid w:val="008A7D7A"/>
    <w:rsid w:val="008B02F2"/>
    <w:rsid w:val="008B07F0"/>
    <w:rsid w:val="008B0D51"/>
    <w:rsid w:val="008B1187"/>
    <w:rsid w:val="008B1228"/>
    <w:rsid w:val="008B183F"/>
    <w:rsid w:val="008B1B72"/>
    <w:rsid w:val="008B32EE"/>
    <w:rsid w:val="008B3300"/>
    <w:rsid w:val="008B3F3C"/>
    <w:rsid w:val="008B488A"/>
    <w:rsid w:val="008B5312"/>
    <w:rsid w:val="008B55CB"/>
    <w:rsid w:val="008B5739"/>
    <w:rsid w:val="008B5F2C"/>
    <w:rsid w:val="008B6A6A"/>
    <w:rsid w:val="008B79F1"/>
    <w:rsid w:val="008B7FB9"/>
    <w:rsid w:val="008C0856"/>
    <w:rsid w:val="008C0A2C"/>
    <w:rsid w:val="008C1612"/>
    <w:rsid w:val="008C1988"/>
    <w:rsid w:val="008C1ADA"/>
    <w:rsid w:val="008C2062"/>
    <w:rsid w:val="008C2385"/>
    <w:rsid w:val="008C353E"/>
    <w:rsid w:val="008C3C62"/>
    <w:rsid w:val="008C3D7E"/>
    <w:rsid w:val="008C4188"/>
    <w:rsid w:val="008C5019"/>
    <w:rsid w:val="008C548E"/>
    <w:rsid w:val="008C5493"/>
    <w:rsid w:val="008C56F6"/>
    <w:rsid w:val="008C5B2B"/>
    <w:rsid w:val="008C5DCA"/>
    <w:rsid w:val="008C66DD"/>
    <w:rsid w:val="008C6D83"/>
    <w:rsid w:val="008C721F"/>
    <w:rsid w:val="008C7774"/>
    <w:rsid w:val="008C7B9A"/>
    <w:rsid w:val="008D046A"/>
    <w:rsid w:val="008D0B95"/>
    <w:rsid w:val="008D120F"/>
    <w:rsid w:val="008D14A6"/>
    <w:rsid w:val="008D1749"/>
    <w:rsid w:val="008D216D"/>
    <w:rsid w:val="008D2205"/>
    <w:rsid w:val="008D2A6A"/>
    <w:rsid w:val="008D2BB8"/>
    <w:rsid w:val="008D2F51"/>
    <w:rsid w:val="008D3AAC"/>
    <w:rsid w:val="008D3B7C"/>
    <w:rsid w:val="008D3BB1"/>
    <w:rsid w:val="008D4206"/>
    <w:rsid w:val="008D4252"/>
    <w:rsid w:val="008D4FBF"/>
    <w:rsid w:val="008D50FD"/>
    <w:rsid w:val="008D5767"/>
    <w:rsid w:val="008D5813"/>
    <w:rsid w:val="008D582A"/>
    <w:rsid w:val="008D5BD4"/>
    <w:rsid w:val="008D5E97"/>
    <w:rsid w:val="008D5ED8"/>
    <w:rsid w:val="008D636D"/>
    <w:rsid w:val="008D7898"/>
    <w:rsid w:val="008D7D44"/>
    <w:rsid w:val="008E1B59"/>
    <w:rsid w:val="008E1D38"/>
    <w:rsid w:val="008E1E6B"/>
    <w:rsid w:val="008E24FE"/>
    <w:rsid w:val="008E3795"/>
    <w:rsid w:val="008E38C2"/>
    <w:rsid w:val="008E3D28"/>
    <w:rsid w:val="008E49AA"/>
    <w:rsid w:val="008E5497"/>
    <w:rsid w:val="008E5B8C"/>
    <w:rsid w:val="008E5BA3"/>
    <w:rsid w:val="008E65D2"/>
    <w:rsid w:val="008E78B3"/>
    <w:rsid w:val="008E7B52"/>
    <w:rsid w:val="008E7C3C"/>
    <w:rsid w:val="008F0A63"/>
    <w:rsid w:val="008F0C4A"/>
    <w:rsid w:val="008F0F7E"/>
    <w:rsid w:val="008F10B3"/>
    <w:rsid w:val="008F24FC"/>
    <w:rsid w:val="008F2BBF"/>
    <w:rsid w:val="008F3227"/>
    <w:rsid w:val="008F35A3"/>
    <w:rsid w:val="008F3C1A"/>
    <w:rsid w:val="008F3CE7"/>
    <w:rsid w:val="008F3EC3"/>
    <w:rsid w:val="008F564A"/>
    <w:rsid w:val="008F59BD"/>
    <w:rsid w:val="008F5B54"/>
    <w:rsid w:val="008F60EE"/>
    <w:rsid w:val="008F6135"/>
    <w:rsid w:val="008F6168"/>
    <w:rsid w:val="008F6460"/>
    <w:rsid w:val="008F6D96"/>
    <w:rsid w:val="008F7169"/>
    <w:rsid w:val="008F7B14"/>
    <w:rsid w:val="008F7B68"/>
    <w:rsid w:val="008F7E0B"/>
    <w:rsid w:val="008F7F42"/>
    <w:rsid w:val="008F7F95"/>
    <w:rsid w:val="0090140A"/>
    <w:rsid w:val="009019AB"/>
    <w:rsid w:val="0090222A"/>
    <w:rsid w:val="009025F6"/>
    <w:rsid w:val="00902814"/>
    <w:rsid w:val="00902BC9"/>
    <w:rsid w:val="00902D06"/>
    <w:rsid w:val="00902EE1"/>
    <w:rsid w:val="00903135"/>
    <w:rsid w:val="009033B0"/>
    <w:rsid w:val="00903567"/>
    <w:rsid w:val="00903792"/>
    <w:rsid w:val="009038BF"/>
    <w:rsid w:val="009042E1"/>
    <w:rsid w:val="009043A8"/>
    <w:rsid w:val="009048F1"/>
    <w:rsid w:val="00904BCB"/>
    <w:rsid w:val="009057C8"/>
    <w:rsid w:val="0090668F"/>
    <w:rsid w:val="0090712A"/>
    <w:rsid w:val="00907157"/>
    <w:rsid w:val="0090740D"/>
    <w:rsid w:val="00907653"/>
    <w:rsid w:val="00907CCA"/>
    <w:rsid w:val="00907DC6"/>
    <w:rsid w:val="009100C2"/>
    <w:rsid w:val="0091020F"/>
    <w:rsid w:val="009102D4"/>
    <w:rsid w:val="009107B8"/>
    <w:rsid w:val="00910E4F"/>
    <w:rsid w:val="00911242"/>
    <w:rsid w:val="00911536"/>
    <w:rsid w:val="00911EE4"/>
    <w:rsid w:val="009120DC"/>
    <w:rsid w:val="009121EC"/>
    <w:rsid w:val="009137B6"/>
    <w:rsid w:val="00913D23"/>
    <w:rsid w:val="009147C8"/>
    <w:rsid w:val="009148AF"/>
    <w:rsid w:val="00914A6E"/>
    <w:rsid w:val="00915C47"/>
    <w:rsid w:val="00915EB4"/>
    <w:rsid w:val="0091689B"/>
    <w:rsid w:val="0091700D"/>
    <w:rsid w:val="00917D65"/>
    <w:rsid w:val="00917DAA"/>
    <w:rsid w:val="00920A73"/>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0D9E"/>
    <w:rsid w:val="00931331"/>
    <w:rsid w:val="00931CF6"/>
    <w:rsid w:val="00932205"/>
    <w:rsid w:val="009322F6"/>
    <w:rsid w:val="00932840"/>
    <w:rsid w:val="00932988"/>
    <w:rsid w:val="00932F0B"/>
    <w:rsid w:val="009332A3"/>
    <w:rsid w:val="00933500"/>
    <w:rsid w:val="0093383D"/>
    <w:rsid w:val="00933C96"/>
    <w:rsid w:val="0093430A"/>
    <w:rsid w:val="00935055"/>
    <w:rsid w:val="0093506E"/>
    <w:rsid w:val="009351C7"/>
    <w:rsid w:val="00935303"/>
    <w:rsid w:val="00935D6A"/>
    <w:rsid w:val="00935F68"/>
    <w:rsid w:val="00936C37"/>
    <w:rsid w:val="00937060"/>
    <w:rsid w:val="00937107"/>
    <w:rsid w:val="009372CF"/>
    <w:rsid w:val="00937995"/>
    <w:rsid w:val="00937998"/>
    <w:rsid w:val="00937CBA"/>
    <w:rsid w:val="009401FD"/>
    <w:rsid w:val="009405D0"/>
    <w:rsid w:val="009409BB"/>
    <w:rsid w:val="009409D3"/>
    <w:rsid w:val="00940DBA"/>
    <w:rsid w:val="00941314"/>
    <w:rsid w:val="009418E3"/>
    <w:rsid w:val="00942BCE"/>
    <w:rsid w:val="00942D9D"/>
    <w:rsid w:val="00943445"/>
    <w:rsid w:val="00943CE6"/>
    <w:rsid w:val="009440C8"/>
    <w:rsid w:val="0094473B"/>
    <w:rsid w:val="00945B09"/>
    <w:rsid w:val="00945D08"/>
    <w:rsid w:val="00945F99"/>
    <w:rsid w:val="0094703C"/>
    <w:rsid w:val="00947333"/>
    <w:rsid w:val="009506C7"/>
    <w:rsid w:val="00950AE9"/>
    <w:rsid w:val="00950FB1"/>
    <w:rsid w:val="009515C5"/>
    <w:rsid w:val="009519F0"/>
    <w:rsid w:val="00951EBF"/>
    <w:rsid w:val="009527AB"/>
    <w:rsid w:val="00952BAE"/>
    <w:rsid w:val="00952D5C"/>
    <w:rsid w:val="009541D9"/>
    <w:rsid w:val="00954232"/>
    <w:rsid w:val="00954247"/>
    <w:rsid w:val="00954D99"/>
    <w:rsid w:val="0095504D"/>
    <w:rsid w:val="009552E4"/>
    <w:rsid w:val="009554F0"/>
    <w:rsid w:val="009558A2"/>
    <w:rsid w:val="0095598A"/>
    <w:rsid w:val="00955F5E"/>
    <w:rsid w:val="0095660D"/>
    <w:rsid w:val="00956F3C"/>
    <w:rsid w:val="00957083"/>
    <w:rsid w:val="009570C7"/>
    <w:rsid w:val="0095765D"/>
    <w:rsid w:val="00960139"/>
    <w:rsid w:val="00960206"/>
    <w:rsid w:val="00960589"/>
    <w:rsid w:val="009606C9"/>
    <w:rsid w:val="00960860"/>
    <w:rsid w:val="00960A6D"/>
    <w:rsid w:val="0096146F"/>
    <w:rsid w:val="00961677"/>
    <w:rsid w:val="00961C5F"/>
    <w:rsid w:val="00961CDD"/>
    <w:rsid w:val="00961D95"/>
    <w:rsid w:val="00961F3C"/>
    <w:rsid w:val="00962264"/>
    <w:rsid w:val="00962359"/>
    <w:rsid w:val="00962C00"/>
    <w:rsid w:val="00962D74"/>
    <w:rsid w:val="00962FF1"/>
    <w:rsid w:val="009645FD"/>
    <w:rsid w:val="00964792"/>
    <w:rsid w:val="00964C1E"/>
    <w:rsid w:val="00965290"/>
    <w:rsid w:val="009657F0"/>
    <w:rsid w:val="00965969"/>
    <w:rsid w:val="00966319"/>
    <w:rsid w:val="009665BB"/>
    <w:rsid w:val="00966A7C"/>
    <w:rsid w:val="00966C3F"/>
    <w:rsid w:val="00966C5C"/>
    <w:rsid w:val="00966D56"/>
    <w:rsid w:val="00966F14"/>
    <w:rsid w:val="00967096"/>
    <w:rsid w:val="0096776B"/>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62C"/>
    <w:rsid w:val="00973735"/>
    <w:rsid w:val="00973B0F"/>
    <w:rsid w:val="00973C7C"/>
    <w:rsid w:val="009743F9"/>
    <w:rsid w:val="00975136"/>
    <w:rsid w:val="0097580F"/>
    <w:rsid w:val="009759C7"/>
    <w:rsid w:val="00975B0D"/>
    <w:rsid w:val="00975D42"/>
    <w:rsid w:val="0097617D"/>
    <w:rsid w:val="00976319"/>
    <w:rsid w:val="00976679"/>
    <w:rsid w:val="0097673F"/>
    <w:rsid w:val="00976BFC"/>
    <w:rsid w:val="00976C7D"/>
    <w:rsid w:val="009775BC"/>
    <w:rsid w:val="009776F0"/>
    <w:rsid w:val="00977E3F"/>
    <w:rsid w:val="009802DC"/>
    <w:rsid w:val="00980756"/>
    <w:rsid w:val="00982CA4"/>
    <w:rsid w:val="00982CC0"/>
    <w:rsid w:val="00983092"/>
    <w:rsid w:val="009835AE"/>
    <w:rsid w:val="00983713"/>
    <w:rsid w:val="009839DA"/>
    <w:rsid w:val="00984438"/>
    <w:rsid w:val="00984A7D"/>
    <w:rsid w:val="00984DFC"/>
    <w:rsid w:val="00985F76"/>
    <w:rsid w:val="009863FF"/>
    <w:rsid w:val="00986A40"/>
    <w:rsid w:val="00986A63"/>
    <w:rsid w:val="00986CF5"/>
    <w:rsid w:val="00987CAA"/>
    <w:rsid w:val="0099015E"/>
    <w:rsid w:val="009901E6"/>
    <w:rsid w:val="00990A24"/>
    <w:rsid w:val="009912CF"/>
    <w:rsid w:val="0099153B"/>
    <w:rsid w:val="0099198E"/>
    <w:rsid w:val="00991AA7"/>
    <w:rsid w:val="0099251D"/>
    <w:rsid w:val="0099262D"/>
    <w:rsid w:val="009938D2"/>
    <w:rsid w:val="009940BB"/>
    <w:rsid w:val="009943BE"/>
    <w:rsid w:val="009947B7"/>
    <w:rsid w:val="00994825"/>
    <w:rsid w:val="009949CF"/>
    <w:rsid w:val="00994D15"/>
    <w:rsid w:val="00995254"/>
    <w:rsid w:val="009954CE"/>
    <w:rsid w:val="00995C12"/>
    <w:rsid w:val="009960F8"/>
    <w:rsid w:val="0099650A"/>
    <w:rsid w:val="009966E6"/>
    <w:rsid w:val="00996A61"/>
    <w:rsid w:val="00996F0D"/>
    <w:rsid w:val="0099758C"/>
    <w:rsid w:val="00997600"/>
    <w:rsid w:val="009976E5"/>
    <w:rsid w:val="009978E8"/>
    <w:rsid w:val="009A07CD"/>
    <w:rsid w:val="009A09FE"/>
    <w:rsid w:val="009A0DA2"/>
    <w:rsid w:val="009A0E7A"/>
    <w:rsid w:val="009A18C5"/>
    <w:rsid w:val="009A1B6A"/>
    <w:rsid w:val="009A1F8D"/>
    <w:rsid w:val="009A2782"/>
    <w:rsid w:val="009A2BD8"/>
    <w:rsid w:val="009A3069"/>
    <w:rsid w:val="009A3165"/>
    <w:rsid w:val="009A329C"/>
    <w:rsid w:val="009A341A"/>
    <w:rsid w:val="009A38FA"/>
    <w:rsid w:val="009A3A36"/>
    <w:rsid w:val="009A48C8"/>
    <w:rsid w:val="009A5084"/>
    <w:rsid w:val="009A6465"/>
    <w:rsid w:val="009A6C68"/>
    <w:rsid w:val="009A78A4"/>
    <w:rsid w:val="009B0A35"/>
    <w:rsid w:val="009B0B3C"/>
    <w:rsid w:val="009B0C3C"/>
    <w:rsid w:val="009B22DC"/>
    <w:rsid w:val="009B277F"/>
    <w:rsid w:val="009B27E4"/>
    <w:rsid w:val="009B2A97"/>
    <w:rsid w:val="009B3420"/>
    <w:rsid w:val="009B36D4"/>
    <w:rsid w:val="009B376F"/>
    <w:rsid w:val="009B3780"/>
    <w:rsid w:val="009B3C8A"/>
    <w:rsid w:val="009B52E6"/>
    <w:rsid w:val="009B5B85"/>
    <w:rsid w:val="009B6947"/>
    <w:rsid w:val="009B761C"/>
    <w:rsid w:val="009B7DBB"/>
    <w:rsid w:val="009C01EB"/>
    <w:rsid w:val="009C12D6"/>
    <w:rsid w:val="009C12ED"/>
    <w:rsid w:val="009C1D7E"/>
    <w:rsid w:val="009C264A"/>
    <w:rsid w:val="009C27C9"/>
    <w:rsid w:val="009C37F7"/>
    <w:rsid w:val="009C395D"/>
    <w:rsid w:val="009C4079"/>
    <w:rsid w:val="009C4ED2"/>
    <w:rsid w:val="009C4F40"/>
    <w:rsid w:val="009C54BC"/>
    <w:rsid w:val="009C5529"/>
    <w:rsid w:val="009C5566"/>
    <w:rsid w:val="009C5C1A"/>
    <w:rsid w:val="009C649F"/>
    <w:rsid w:val="009C6F35"/>
    <w:rsid w:val="009C7061"/>
    <w:rsid w:val="009C717A"/>
    <w:rsid w:val="009C7302"/>
    <w:rsid w:val="009D097D"/>
    <w:rsid w:val="009D0B53"/>
    <w:rsid w:val="009D1183"/>
    <w:rsid w:val="009D11AB"/>
    <w:rsid w:val="009D132E"/>
    <w:rsid w:val="009D152A"/>
    <w:rsid w:val="009D1563"/>
    <w:rsid w:val="009D16B1"/>
    <w:rsid w:val="009D2353"/>
    <w:rsid w:val="009D2474"/>
    <w:rsid w:val="009D28A6"/>
    <w:rsid w:val="009D2E5C"/>
    <w:rsid w:val="009D3B4D"/>
    <w:rsid w:val="009D3D4F"/>
    <w:rsid w:val="009D3F46"/>
    <w:rsid w:val="009D43C6"/>
    <w:rsid w:val="009D44D8"/>
    <w:rsid w:val="009D5C1D"/>
    <w:rsid w:val="009D5C74"/>
    <w:rsid w:val="009D615E"/>
    <w:rsid w:val="009D65AF"/>
    <w:rsid w:val="009D6AAF"/>
    <w:rsid w:val="009D70CC"/>
    <w:rsid w:val="009D79FA"/>
    <w:rsid w:val="009E0031"/>
    <w:rsid w:val="009E02BF"/>
    <w:rsid w:val="009E0A1F"/>
    <w:rsid w:val="009E0FE3"/>
    <w:rsid w:val="009E177E"/>
    <w:rsid w:val="009E1956"/>
    <w:rsid w:val="009E1E80"/>
    <w:rsid w:val="009E29EC"/>
    <w:rsid w:val="009E2B50"/>
    <w:rsid w:val="009E2CE6"/>
    <w:rsid w:val="009E3607"/>
    <w:rsid w:val="009E3942"/>
    <w:rsid w:val="009E4468"/>
    <w:rsid w:val="009E4795"/>
    <w:rsid w:val="009E4922"/>
    <w:rsid w:val="009E4B5A"/>
    <w:rsid w:val="009E598D"/>
    <w:rsid w:val="009E62A5"/>
    <w:rsid w:val="009E65D1"/>
    <w:rsid w:val="009E6CBF"/>
    <w:rsid w:val="009E73F8"/>
    <w:rsid w:val="009E7497"/>
    <w:rsid w:val="009E7688"/>
    <w:rsid w:val="009E76A0"/>
    <w:rsid w:val="009E78F2"/>
    <w:rsid w:val="009F01F8"/>
    <w:rsid w:val="009F0A7F"/>
    <w:rsid w:val="009F0B0E"/>
    <w:rsid w:val="009F0F32"/>
    <w:rsid w:val="009F1340"/>
    <w:rsid w:val="009F1666"/>
    <w:rsid w:val="009F1A19"/>
    <w:rsid w:val="009F1AB3"/>
    <w:rsid w:val="009F1EA5"/>
    <w:rsid w:val="009F26CD"/>
    <w:rsid w:val="009F346D"/>
    <w:rsid w:val="009F364A"/>
    <w:rsid w:val="009F374E"/>
    <w:rsid w:val="009F3DC8"/>
    <w:rsid w:val="009F4838"/>
    <w:rsid w:val="009F54D1"/>
    <w:rsid w:val="009F5AED"/>
    <w:rsid w:val="009F5E1F"/>
    <w:rsid w:val="009F686B"/>
    <w:rsid w:val="009F6BA5"/>
    <w:rsid w:val="009F7BD5"/>
    <w:rsid w:val="009F7C09"/>
    <w:rsid w:val="009F7D74"/>
    <w:rsid w:val="00A00CD1"/>
    <w:rsid w:val="00A00EAE"/>
    <w:rsid w:val="00A013F7"/>
    <w:rsid w:val="00A0175E"/>
    <w:rsid w:val="00A0179B"/>
    <w:rsid w:val="00A01852"/>
    <w:rsid w:val="00A01E93"/>
    <w:rsid w:val="00A0243A"/>
    <w:rsid w:val="00A03C4D"/>
    <w:rsid w:val="00A03DD8"/>
    <w:rsid w:val="00A045F5"/>
    <w:rsid w:val="00A04E84"/>
    <w:rsid w:val="00A04F5C"/>
    <w:rsid w:val="00A0535C"/>
    <w:rsid w:val="00A0590C"/>
    <w:rsid w:val="00A05FDB"/>
    <w:rsid w:val="00A06B65"/>
    <w:rsid w:val="00A07063"/>
    <w:rsid w:val="00A07662"/>
    <w:rsid w:val="00A076FF"/>
    <w:rsid w:val="00A1003C"/>
    <w:rsid w:val="00A100B0"/>
    <w:rsid w:val="00A10200"/>
    <w:rsid w:val="00A1097E"/>
    <w:rsid w:val="00A10B85"/>
    <w:rsid w:val="00A11D4F"/>
    <w:rsid w:val="00A11DA7"/>
    <w:rsid w:val="00A11FBB"/>
    <w:rsid w:val="00A12226"/>
    <w:rsid w:val="00A127BE"/>
    <w:rsid w:val="00A1381D"/>
    <w:rsid w:val="00A13FC4"/>
    <w:rsid w:val="00A14056"/>
    <w:rsid w:val="00A14683"/>
    <w:rsid w:val="00A14A9E"/>
    <w:rsid w:val="00A156D7"/>
    <w:rsid w:val="00A15788"/>
    <w:rsid w:val="00A157CD"/>
    <w:rsid w:val="00A158E4"/>
    <w:rsid w:val="00A15A33"/>
    <w:rsid w:val="00A15AC3"/>
    <w:rsid w:val="00A15B6A"/>
    <w:rsid w:val="00A16661"/>
    <w:rsid w:val="00A16ADF"/>
    <w:rsid w:val="00A16B93"/>
    <w:rsid w:val="00A16BA7"/>
    <w:rsid w:val="00A206E5"/>
    <w:rsid w:val="00A20738"/>
    <w:rsid w:val="00A220BC"/>
    <w:rsid w:val="00A22642"/>
    <w:rsid w:val="00A22652"/>
    <w:rsid w:val="00A22911"/>
    <w:rsid w:val="00A22E71"/>
    <w:rsid w:val="00A2333F"/>
    <w:rsid w:val="00A23C09"/>
    <w:rsid w:val="00A24150"/>
    <w:rsid w:val="00A2415A"/>
    <w:rsid w:val="00A24BB7"/>
    <w:rsid w:val="00A25758"/>
    <w:rsid w:val="00A25973"/>
    <w:rsid w:val="00A25DD2"/>
    <w:rsid w:val="00A26613"/>
    <w:rsid w:val="00A26BCB"/>
    <w:rsid w:val="00A27992"/>
    <w:rsid w:val="00A27C91"/>
    <w:rsid w:val="00A27CC3"/>
    <w:rsid w:val="00A30048"/>
    <w:rsid w:val="00A3007F"/>
    <w:rsid w:val="00A3037C"/>
    <w:rsid w:val="00A30A2F"/>
    <w:rsid w:val="00A313BF"/>
    <w:rsid w:val="00A31E7C"/>
    <w:rsid w:val="00A31F53"/>
    <w:rsid w:val="00A3217C"/>
    <w:rsid w:val="00A324C1"/>
    <w:rsid w:val="00A32591"/>
    <w:rsid w:val="00A32E71"/>
    <w:rsid w:val="00A336E1"/>
    <w:rsid w:val="00A34493"/>
    <w:rsid w:val="00A34DA1"/>
    <w:rsid w:val="00A35282"/>
    <w:rsid w:val="00A355B1"/>
    <w:rsid w:val="00A359F1"/>
    <w:rsid w:val="00A35E81"/>
    <w:rsid w:val="00A362A6"/>
    <w:rsid w:val="00A36CB9"/>
    <w:rsid w:val="00A374AE"/>
    <w:rsid w:val="00A37B4D"/>
    <w:rsid w:val="00A40034"/>
    <w:rsid w:val="00A400FB"/>
    <w:rsid w:val="00A408AD"/>
    <w:rsid w:val="00A40E5F"/>
    <w:rsid w:val="00A421BC"/>
    <w:rsid w:val="00A421E6"/>
    <w:rsid w:val="00A43DE5"/>
    <w:rsid w:val="00A446C4"/>
    <w:rsid w:val="00A44797"/>
    <w:rsid w:val="00A4645D"/>
    <w:rsid w:val="00A466D9"/>
    <w:rsid w:val="00A46720"/>
    <w:rsid w:val="00A46878"/>
    <w:rsid w:val="00A469F1"/>
    <w:rsid w:val="00A47314"/>
    <w:rsid w:val="00A47338"/>
    <w:rsid w:val="00A4740D"/>
    <w:rsid w:val="00A4757A"/>
    <w:rsid w:val="00A5061D"/>
    <w:rsid w:val="00A5087B"/>
    <w:rsid w:val="00A50A96"/>
    <w:rsid w:val="00A50C5F"/>
    <w:rsid w:val="00A51211"/>
    <w:rsid w:val="00A517B3"/>
    <w:rsid w:val="00A522F3"/>
    <w:rsid w:val="00A52361"/>
    <w:rsid w:val="00A5310C"/>
    <w:rsid w:val="00A54029"/>
    <w:rsid w:val="00A549BD"/>
    <w:rsid w:val="00A54F1F"/>
    <w:rsid w:val="00A554A4"/>
    <w:rsid w:val="00A555CB"/>
    <w:rsid w:val="00A55676"/>
    <w:rsid w:val="00A558AB"/>
    <w:rsid w:val="00A562C5"/>
    <w:rsid w:val="00A568F7"/>
    <w:rsid w:val="00A56ADE"/>
    <w:rsid w:val="00A577A0"/>
    <w:rsid w:val="00A5791F"/>
    <w:rsid w:val="00A57C32"/>
    <w:rsid w:val="00A57DD8"/>
    <w:rsid w:val="00A57F55"/>
    <w:rsid w:val="00A602DB"/>
    <w:rsid w:val="00A60796"/>
    <w:rsid w:val="00A61C33"/>
    <w:rsid w:val="00A62004"/>
    <w:rsid w:val="00A6236A"/>
    <w:rsid w:val="00A62906"/>
    <w:rsid w:val="00A62CCB"/>
    <w:rsid w:val="00A62D1E"/>
    <w:rsid w:val="00A63F6E"/>
    <w:rsid w:val="00A64C88"/>
    <w:rsid w:val="00A65F29"/>
    <w:rsid w:val="00A66292"/>
    <w:rsid w:val="00A66B78"/>
    <w:rsid w:val="00A66CBC"/>
    <w:rsid w:val="00A66FD0"/>
    <w:rsid w:val="00A67792"/>
    <w:rsid w:val="00A679E0"/>
    <w:rsid w:val="00A67DCA"/>
    <w:rsid w:val="00A67E63"/>
    <w:rsid w:val="00A701CA"/>
    <w:rsid w:val="00A70BC4"/>
    <w:rsid w:val="00A7124A"/>
    <w:rsid w:val="00A7199A"/>
    <w:rsid w:val="00A71ADA"/>
    <w:rsid w:val="00A71F66"/>
    <w:rsid w:val="00A72C5F"/>
    <w:rsid w:val="00A72CBC"/>
    <w:rsid w:val="00A7316D"/>
    <w:rsid w:val="00A7395A"/>
    <w:rsid w:val="00A73F7A"/>
    <w:rsid w:val="00A74457"/>
    <w:rsid w:val="00A74811"/>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479"/>
    <w:rsid w:val="00A81AA1"/>
    <w:rsid w:val="00A82105"/>
    <w:rsid w:val="00A82813"/>
    <w:rsid w:val="00A8369B"/>
    <w:rsid w:val="00A8372A"/>
    <w:rsid w:val="00A83782"/>
    <w:rsid w:val="00A83894"/>
    <w:rsid w:val="00A839A4"/>
    <w:rsid w:val="00A839C9"/>
    <w:rsid w:val="00A83E77"/>
    <w:rsid w:val="00A83FC8"/>
    <w:rsid w:val="00A84D13"/>
    <w:rsid w:val="00A85F3F"/>
    <w:rsid w:val="00A863C7"/>
    <w:rsid w:val="00A866EA"/>
    <w:rsid w:val="00A86713"/>
    <w:rsid w:val="00A879BD"/>
    <w:rsid w:val="00A900A2"/>
    <w:rsid w:val="00A901B5"/>
    <w:rsid w:val="00A901B6"/>
    <w:rsid w:val="00A90837"/>
    <w:rsid w:val="00A9085C"/>
    <w:rsid w:val="00A90E61"/>
    <w:rsid w:val="00A910F5"/>
    <w:rsid w:val="00A9165F"/>
    <w:rsid w:val="00A922BB"/>
    <w:rsid w:val="00A9253D"/>
    <w:rsid w:val="00A929A6"/>
    <w:rsid w:val="00A92B22"/>
    <w:rsid w:val="00A92D2D"/>
    <w:rsid w:val="00A93C14"/>
    <w:rsid w:val="00A93C34"/>
    <w:rsid w:val="00A94B6E"/>
    <w:rsid w:val="00A94D92"/>
    <w:rsid w:val="00A94E82"/>
    <w:rsid w:val="00A95025"/>
    <w:rsid w:val="00A95373"/>
    <w:rsid w:val="00A955B1"/>
    <w:rsid w:val="00A95607"/>
    <w:rsid w:val="00A957CF"/>
    <w:rsid w:val="00A95AB3"/>
    <w:rsid w:val="00A95C5B"/>
    <w:rsid w:val="00A95D13"/>
    <w:rsid w:val="00A95ECE"/>
    <w:rsid w:val="00A96067"/>
    <w:rsid w:val="00A973EB"/>
    <w:rsid w:val="00A973FA"/>
    <w:rsid w:val="00A97D30"/>
    <w:rsid w:val="00AA022B"/>
    <w:rsid w:val="00AA0BD2"/>
    <w:rsid w:val="00AA1894"/>
    <w:rsid w:val="00AA1D9E"/>
    <w:rsid w:val="00AA2348"/>
    <w:rsid w:val="00AA27B0"/>
    <w:rsid w:val="00AA28DC"/>
    <w:rsid w:val="00AA3246"/>
    <w:rsid w:val="00AA38AC"/>
    <w:rsid w:val="00AA3958"/>
    <w:rsid w:val="00AA3B12"/>
    <w:rsid w:val="00AA3BD8"/>
    <w:rsid w:val="00AA4579"/>
    <w:rsid w:val="00AA4A2C"/>
    <w:rsid w:val="00AA5D98"/>
    <w:rsid w:val="00AA61A5"/>
    <w:rsid w:val="00AA6B4E"/>
    <w:rsid w:val="00AA71A6"/>
    <w:rsid w:val="00AA7B55"/>
    <w:rsid w:val="00AA7DD9"/>
    <w:rsid w:val="00AB012B"/>
    <w:rsid w:val="00AB16A8"/>
    <w:rsid w:val="00AB18ED"/>
    <w:rsid w:val="00AB1DD5"/>
    <w:rsid w:val="00AB1E56"/>
    <w:rsid w:val="00AB22D4"/>
    <w:rsid w:val="00AB2384"/>
    <w:rsid w:val="00AB33D9"/>
    <w:rsid w:val="00AB3421"/>
    <w:rsid w:val="00AB3B11"/>
    <w:rsid w:val="00AB4019"/>
    <w:rsid w:val="00AB473E"/>
    <w:rsid w:val="00AB48FB"/>
    <w:rsid w:val="00AB4A6C"/>
    <w:rsid w:val="00AB4DCD"/>
    <w:rsid w:val="00AB564D"/>
    <w:rsid w:val="00AB56A6"/>
    <w:rsid w:val="00AB58F1"/>
    <w:rsid w:val="00AB5AF6"/>
    <w:rsid w:val="00AB6957"/>
    <w:rsid w:val="00AB69AD"/>
    <w:rsid w:val="00AB7EC3"/>
    <w:rsid w:val="00AC1566"/>
    <w:rsid w:val="00AC1F6B"/>
    <w:rsid w:val="00AC2190"/>
    <w:rsid w:val="00AC235B"/>
    <w:rsid w:val="00AC2433"/>
    <w:rsid w:val="00AC355B"/>
    <w:rsid w:val="00AC35D0"/>
    <w:rsid w:val="00AC3A9C"/>
    <w:rsid w:val="00AC4751"/>
    <w:rsid w:val="00AC49F8"/>
    <w:rsid w:val="00AC53AE"/>
    <w:rsid w:val="00AC55B3"/>
    <w:rsid w:val="00AC561E"/>
    <w:rsid w:val="00AC5AA7"/>
    <w:rsid w:val="00AC6202"/>
    <w:rsid w:val="00AC62C7"/>
    <w:rsid w:val="00AC67E1"/>
    <w:rsid w:val="00AC6898"/>
    <w:rsid w:val="00AC6B71"/>
    <w:rsid w:val="00AC6E43"/>
    <w:rsid w:val="00AC70CA"/>
    <w:rsid w:val="00AC7337"/>
    <w:rsid w:val="00AC73DE"/>
    <w:rsid w:val="00AC78CA"/>
    <w:rsid w:val="00AD0188"/>
    <w:rsid w:val="00AD04D5"/>
    <w:rsid w:val="00AD05F8"/>
    <w:rsid w:val="00AD09F6"/>
    <w:rsid w:val="00AD0A61"/>
    <w:rsid w:val="00AD175F"/>
    <w:rsid w:val="00AD2760"/>
    <w:rsid w:val="00AD2F76"/>
    <w:rsid w:val="00AD35F6"/>
    <w:rsid w:val="00AD3DB4"/>
    <w:rsid w:val="00AD4D15"/>
    <w:rsid w:val="00AD4DA9"/>
    <w:rsid w:val="00AD5346"/>
    <w:rsid w:val="00AD55BB"/>
    <w:rsid w:val="00AD6807"/>
    <w:rsid w:val="00AD6C5C"/>
    <w:rsid w:val="00AD6E62"/>
    <w:rsid w:val="00AD6EB9"/>
    <w:rsid w:val="00AD6F48"/>
    <w:rsid w:val="00AD7535"/>
    <w:rsid w:val="00AD76D0"/>
    <w:rsid w:val="00AE0A86"/>
    <w:rsid w:val="00AE0BEF"/>
    <w:rsid w:val="00AE1745"/>
    <w:rsid w:val="00AE1C7A"/>
    <w:rsid w:val="00AE23DA"/>
    <w:rsid w:val="00AE2B8D"/>
    <w:rsid w:val="00AE315D"/>
    <w:rsid w:val="00AE321A"/>
    <w:rsid w:val="00AE3885"/>
    <w:rsid w:val="00AE3CBB"/>
    <w:rsid w:val="00AE3E14"/>
    <w:rsid w:val="00AE3E47"/>
    <w:rsid w:val="00AE3F05"/>
    <w:rsid w:val="00AE4EAF"/>
    <w:rsid w:val="00AE6285"/>
    <w:rsid w:val="00AE6888"/>
    <w:rsid w:val="00AE6FE9"/>
    <w:rsid w:val="00AF02D7"/>
    <w:rsid w:val="00AF059D"/>
    <w:rsid w:val="00AF0822"/>
    <w:rsid w:val="00AF10A3"/>
    <w:rsid w:val="00AF12A8"/>
    <w:rsid w:val="00AF17B4"/>
    <w:rsid w:val="00AF1A64"/>
    <w:rsid w:val="00AF2420"/>
    <w:rsid w:val="00AF3867"/>
    <w:rsid w:val="00AF38A9"/>
    <w:rsid w:val="00AF4893"/>
    <w:rsid w:val="00AF4BE8"/>
    <w:rsid w:val="00AF4E0F"/>
    <w:rsid w:val="00AF5A36"/>
    <w:rsid w:val="00AF66A3"/>
    <w:rsid w:val="00AF6F55"/>
    <w:rsid w:val="00AF717E"/>
    <w:rsid w:val="00AF7939"/>
    <w:rsid w:val="00B002A9"/>
    <w:rsid w:val="00B00957"/>
    <w:rsid w:val="00B014CD"/>
    <w:rsid w:val="00B01753"/>
    <w:rsid w:val="00B018C3"/>
    <w:rsid w:val="00B01D15"/>
    <w:rsid w:val="00B01D9F"/>
    <w:rsid w:val="00B02DEC"/>
    <w:rsid w:val="00B030F0"/>
    <w:rsid w:val="00B03831"/>
    <w:rsid w:val="00B03919"/>
    <w:rsid w:val="00B03A7D"/>
    <w:rsid w:val="00B03D6F"/>
    <w:rsid w:val="00B04698"/>
    <w:rsid w:val="00B04F6E"/>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596E"/>
    <w:rsid w:val="00B15E74"/>
    <w:rsid w:val="00B16055"/>
    <w:rsid w:val="00B160B1"/>
    <w:rsid w:val="00B16414"/>
    <w:rsid w:val="00B16B46"/>
    <w:rsid w:val="00B16D3B"/>
    <w:rsid w:val="00B16F8A"/>
    <w:rsid w:val="00B16FF2"/>
    <w:rsid w:val="00B172A3"/>
    <w:rsid w:val="00B17D7F"/>
    <w:rsid w:val="00B2020D"/>
    <w:rsid w:val="00B207D8"/>
    <w:rsid w:val="00B20B15"/>
    <w:rsid w:val="00B20C7E"/>
    <w:rsid w:val="00B2126A"/>
    <w:rsid w:val="00B218CE"/>
    <w:rsid w:val="00B218DC"/>
    <w:rsid w:val="00B21FD2"/>
    <w:rsid w:val="00B2301B"/>
    <w:rsid w:val="00B231D6"/>
    <w:rsid w:val="00B23359"/>
    <w:rsid w:val="00B23889"/>
    <w:rsid w:val="00B24E3E"/>
    <w:rsid w:val="00B25A67"/>
    <w:rsid w:val="00B2769D"/>
    <w:rsid w:val="00B277F9"/>
    <w:rsid w:val="00B301D9"/>
    <w:rsid w:val="00B30A89"/>
    <w:rsid w:val="00B30DFD"/>
    <w:rsid w:val="00B31303"/>
    <w:rsid w:val="00B31837"/>
    <w:rsid w:val="00B3248C"/>
    <w:rsid w:val="00B32931"/>
    <w:rsid w:val="00B32AD6"/>
    <w:rsid w:val="00B3356E"/>
    <w:rsid w:val="00B337E7"/>
    <w:rsid w:val="00B33C58"/>
    <w:rsid w:val="00B33D4E"/>
    <w:rsid w:val="00B33DCE"/>
    <w:rsid w:val="00B33E0A"/>
    <w:rsid w:val="00B34443"/>
    <w:rsid w:val="00B34B0B"/>
    <w:rsid w:val="00B35481"/>
    <w:rsid w:val="00B35C6B"/>
    <w:rsid w:val="00B36866"/>
    <w:rsid w:val="00B368B6"/>
    <w:rsid w:val="00B37CF0"/>
    <w:rsid w:val="00B37EA8"/>
    <w:rsid w:val="00B40322"/>
    <w:rsid w:val="00B406C1"/>
    <w:rsid w:val="00B4105F"/>
    <w:rsid w:val="00B411DE"/>
    <w:rsid w:val="00B4182A"/>
    <w:rsid w:val="00B4191E"/>
    <w:rsid w:val="00B41DA9"/>
    <w:rsid w:val="00B4214B"/>
    <w:rsid w:val="00B42297"/>
    <w:rsid w:val="00B4231B"/>
    <w:rsid w:val="00B43694"/>
    <w:rsid w:val="00B444BC"/>
    <w:rsid w:val="00B44711"/>
    <w:rsid w:val="00B4587A"/>
    <w:rsid w:val="00B464BF"/>
    <w:rsid w:val="00B47370"/>
    <w:rsid w:val="00B50FB1"/>
    <w:rsid w:val="00B5136F"/>
    <w:rsid w:val="00B5208B"/>
    <w:rsid w:val="00B52252"/>
    <w:rsid w:val="00B52860"/>
    <w:rsid w:val="00B52B86"/>
    <w:rsid w:val="00B52C70"/>
    <w:rsid w:val="00B52D9C"/>
    <w:rsid w:val="00B52DA3"/>
    <w:rsid w:val="00B53490"/>
    <w:rsid w:val="00B54B2C"/>
    <w:rsid w:val="00B55108"/>
    <w:rsid w:val="00B55134"/>
    <w:rsid w:val="00B55646"/>
    <w:rsid w:val="00B56AD7"/>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08A"/>
    <w:rsid w:val="00B676F9"/>
    <w:rsid w:val="00B67783"/>
    <w:rsid w:val="00B70B1D"/>
    <w:rsid w:val="00B70F11"/>
    <w:rsid w:val="00B70F9E"/>
    <w:rsid w:val="00B715AD"/>
    <w:rsid w:val="00B7172C"/>
    <w:rsid w:val="00B719B8"/>
    <w:rsid w:val="00B71CC4"/>
    <w:rsid w:val="00B71CD1"/>
    <w:rsid w:val="00B71D1B"/>
    <w:rsid w:val="00B71E99"/>
    <w:rsid w:val="00B72787"/>
    <w:rsid w:val="00B7278F"/>
    <w:rsid w:val="00B734A3"/>
    <w:rsid w:val="00B735E3"/>
    <w:rsid w:val="00B737D9"/>
    <w:rsid w:val="00B74707"/>
    <w:rsid w:val="00B7488F"/>
    <w:rsid w:val="00B748F1"/>
    <w:rsid w:val="00B74B18"/>
    <w:rsid w:val="00B7524E"/>
    <w:rsid w:val="00B75DE1"/>
    <w:rsid w:val="00B75ECA"/>
    <w:rsid w:val="00B7608D"/>
    <w:rsid w:val="00B7675F"/>
    <w:rsid w:val="00B77513"/>
    <w:rsid w:val="00B777A7"/>
    <w:rsid w:val="00B80ACC"/>
    <w:rsid w:val="00B80C5E"/>
    <w:rsid w:val="00B80CBD"/>
    <w:rsid w:val="00B81D6E"/>
    <w:rsid w:val="00B81F32"/>
    <w:rsid w:val="00B826E2"/>
    <w:rsid w:val="00B82A40"/>
    <w:rsid w:val="00B82B7F"/>
    <w:rsid w:val="00B836DA"/>
    <w:rsid w:val="00B83A8F"/>
    <w:rsid w:val="00B84934"/>
    <w:rsid w:val="00B84DD3"/>
    <w:rsid w:val="00B850E9"/>
    <w:rsid w:val="00B85D9A"/>
    <w:rsid w:val="00B862B9"/>
    <w:rsid w:val="00B8677E"/>
    <w:rsid w:val="00B868DC"/>
    <w:rsid w:val="00B86AE5"/>
    <w:rsid w:val="00B86E82"/>
    <w:rsid w:val="00B87968"/>
    <w:rsid w:val="00B9032E"/>
    <w:rsid w:val="00B90543"/>
    <w:rsid w:val="00B908E2"/>
    <w:rsid w:val="00B90A70"/>
    <w:rsid w:val="00B91043"/>
    <w:rsid w:val="00B91306"/>
    <w:rsid w:val="00B91421"/>
    <w:rsid w:val="00B91971"/>
    <w:rsid w:val="00B9199E"/>
    <w:rsid w:val="00B92827"/>
    <w:rsid w:val="00B92E27"/>
    <w:rsid w:val="00B92FEA"/>
    <w:rsid w:val="00B942B0"/>
    <w:rsid w:val="00B9454D"/>
    <w:rsid w:val="00B94860"/>
    <w:rsid w:val="00B9495F"/>
    <w:rsid w:val="00B94F66"/>
    <w:rsid w:val="00B9538D"/>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CA9"/>
    <w:rsid w:val="00BA1D83"/>
    <w:rsid w:val="00BA242B"/>
    <w:rsid w:val="00BA2AC9"/>
    <w:rsid w:val="00BA2B85"/>
    <w:rsid w:val="00BA2C7E"/>
    <w:rsid w:val="00BA310B"/>
    <w:rsid w:val="00BA397D"/>
    <w:rsid w:val="00BA4089"/>
    <w:rsid w:val="00BA431C"/>
    <w:rsid w:val="00BA4717"/>
    <w:rsid w:val="00BA476F"/>
    <w:rsid w:val="00BA47C6"/>
    <w:rsid w:val="00BA5189"/>
    <w:rsid w:val="00BA5358"/>
    <w:rsid w:val="00BA56AB"/>
    <w:rsid w:val="00BA5C93"/>
    <w:rsid w:val="00BA60BF"/>
    <w:rsid w:val="00BA631F"/>
    <w:rsid w:val="00BA63CF"/>
    <w:rsid w:val="00BA6448"/>
    <w:rsid w:val="00BA6CD0"/>
    <w:rsid w:val="00BA76CB"/>
    <w:rsid w:val="00BA7F4A"/>
    <w:rsid w:val="00BB04F1"/>
    <w:rsid w:val="00BB07C1"/>
    <w:rsid w:val="00BB11BC"/>
    <w:rsid w:val="00BB16A4"/>
    <w:rsid w:val="00BB1D38"/>
    <w:rsid w:val="00BB1DAA"/>
    <w:rsid w:val="00BB22F6"/>
    <w:rsid w:val="00BB31C6"/>
    <w:rsid w:val="00BB3503"/>
    <w:rsid w:val="00BB368E"/>
    <w:rsid w:val="00BB3926"/>
    <w:rsid w:val="00BB3A46"/>
    <w:rsid w:val="00BB4702"/>
    <w:rsid w:val="00BB5192"/>
    <w:rsid w:val="00BB560F"/>
    <w:rsid w:val="00BB56C7"/>
    <w:rsid w:val="00BB59ED"/>
    <w:rsid w:val="00BB5E75"/>
    <w:rsid w:val="00BB62FC"/>
    <w:rsid w:val="00BB632E"/>
    <w:rsid w:val="00BB67B7"/>
    <w:rsid w:val="00BB6C0D"/>
    <w:rsid w:val="00BB724A"/>
    <w:rsid w:val="00BB75D3"/>
    <w:rsid w:val="00BB7E2A"/>
    <w:rsid w:val="00BB7E80"/>
    <w:rsid w:val="00BB7F7D"/>
    <w:rsid w:val="00BC042F"/>
    <w:rsid w:val="00BC109A"/>
    <w:rsid w:val="00BC117F"/>
    <w:rsid w:val="00BC11D5"/>
    <w:rsid w:val="00BC128D"/>
    <w:rsid w:val="00BC1BAE"/>
    <w:rsid w:val="00BC26DF"/>
    <w:rsid w:val="00BC2739"/>
    <w:rsid w:val="00BC2778"/>
    <w:rsid w:val="00BC30DD"/>
    <w:rsid w:val="00BC3FC2"/>
    <w:rsid w:val="00BC417F"/>
    <w:rsid w:val="00BC41BD"/>
    <w:rsid w:val="00BC48C2"/>
    <w:rsid w:val="00BC4C15"/>
    <w:rsid w:val="00BC5683"/>
    <w:rsid w:val="00BC590B"/>
    <w:rsid w:val="00BC6AF7"/>
    <w:rsid w:val="00BC7B16"/>
    <w:rsid w:val="00BC7E7D"/>
    <w:rsid w:val="00BD0355"/>
    <w:rsid w:val="00BD0404"/>
    <w:rsid w:val="00BD07D5"/>
    <w:rsid w:val="00BD1785"/>
    <w:rsid w:val="00BD1B97"/>
    <w:rsid w:val="00BD2D1F"/>
    <w:rsid w:val="00BD322C"/>
    <w:rsid w:val="00BD3BA1"/>
    <w:rsid w:val="00BD41CB"/>
    <w:rsid w:val="00BD43AE"/>
    <w:rsid w:val="00BD4776"/>
    <w:rsid w:val="00BD48F4"/>
    <w:rsid w:val="00BD4F9A"/>
    <w:rsid w:val="00BD5724"/>
    <w:rsid w:val="00BD574C"/>
    <w:rsid w:val="00BD5D41"/>
    <w:rsid w:val="00BD63CC"/>
    <w:rsid w:val="00BD66AD"/>
    <w:rsid w:val="00BD6A6C"/>
    <w:rsid w:val="00BD6C79"/>
    <w:rsid w:val="00BD774B"/>
    <w:rsid w:val="00BD77D9"/>
    <w:rsid w:val="00BD7936"/>
    <w:rsid w:val="00BE01D5"/>
    <w:rsid w:val="00BE02BB"/>
    <w:rsid w:val="00BE070A"/>
    <w:rsid w:val="00BE071E"/>
    <w:rsid w:val="00BE095E"/>
    <w:rsid w:val="00BE0E0A"/>
    <w:rsid w:val="00BE0E6E"/>
    <w:rsid w:val="00BE11B9"/>
    <w:rsid w:val="00BE1341"/>
    <w:rsid w:val="00BE1751"/>
    <w:rsid w:val="00BE2236"/>
    <w:rsid w:val="00BE2777"/>
    <w:rsid w:val="00BE2ADA"/>
    <w:rsid w:val="00BE2AE3"/>
    <w:rsid w:val="00BE2C31"/>
    <w:rsid w:val="00BE2C44"/>
    <w:rsid w:val="00BE32E5"/>
    <w:rsid w:val="00BE33A7"/>
    <w:rsid w:val="00BE3C53"/>
    <w:rsid w:val="00BE4363"/>
    <w:rsid w:val="00BE440E"/>
    <w:rsid w:val="00BE46AF"/>
    <w:rsid w:val="00BE484C"/>
    <w:rsid w:val="00BE4F5C"/>
    <w:rsid w:val="00BE5135"/>
    <w:rsid w:val="00BE5367"/>
    <w:rsid w:val="00BE5A0B"/>
    <w:rsid w:val="00BE5FA1"/>
    <w:rsid w:val="00BE61F5"/>
    <w:rsid w:val="00BE62F0"/>
    <w:rsid w:val="00BE6C0A"/>
    <w:rsid w:val="00BE6D3E"/>
    <w:rsid w:val="00BE6E69"/>
    <w:rsid w:val="00BE7002"/>
    <w:rsid w:val="00BE7021"/>
    <w:rsid w:val="00BE705A"/>
    <w:rsid w:val="00BE7CF1"/>
    <w:rsid w:val="00BF04DD"/>
    <w:rsid w:val="00BF07D1"/>
    <w:rsid w:val="00BF0A0E"/>
    <w:rsid w:val="00BF0D8C"/>
    <w:rsid w:val="00BF1031"/>
    <w:rsid w:val="00BF25E6"/>
    <w:rsid w:val="00BF30DA"/>
    <w:rsid w:val="00BF3244"/>
    <w:rsid w:val="00BF3796"/>
    <w:rsid w:val="00BF3844"/>
    <w:rsid w:val="00BF4223"/>
    <w:rsid w:val="00BF428F"/>
    <w:rsid w:val="00BF4674"/>
    <w:rsid w:val="00BF4761"/>
    <w:rsid w:val="00BF493B"/>
    <w:rsid w:val="00BF4FA4"/>
    <w:rsid w:val="00BF5E4A"/>
    <w:rsid w:val="00BF60A5"/>
    <w:rsid w:val="00BF617E"/>
    <w:rsid w:val="00BF618F"/>
    <w:rsid w:val="00BF630F"/>
    <w:rsid w:val="00BF6F7F"/>
    <w:rsid w:val="00BF711B"/>
    <w:rsid w:val="00BF7195"/>
    <w:rsid w:val="00BF78A3"/>
    <w:rsid w:val="00C003F2"/>
    <w:rsid w:val="00C00817"/>
    <w:rsid w:val="00C00BA4"/>
    <w:rsid w:val="00C00D1E"/>
    <w:rsid w:val="00C0113B"/>
    <w:rsid w:val="00C027B7"/>
    <w:rsid w:val="00C028B3"/>
    <w:rsid w:val="00C02EE3"/>
    <w:rsid w:val="00C04100"/>
    <w:rsid w:val="00C04272"/>
    <w:rsid w:val="00C0495E"/>
    <w:rsid w:val="00C05DE6"/>
    <w:rsid w:val="00C05E0A"/>
    <w:rsid w:val="00C0611A"/>
    <w:rsid w:val="00C06D69"/>
    <w:rsid w:val="00C07469"/>
    <w:rsid w:val="00C07F4D"/>
    <w:rsid w:val="00C1026C"/>
    <w:rsid w:val="00C1052E"/>
    <w:rsid w:val="00C10641"/>
    <w:rsid w:val="00C106C9"/>
    <w:rsid w:val="00C10D9B"/>
    <w:rsid w:val="00C11060"/>
    <w:rsid w:val="00C110E1"/>
    <w:rsid w:val="00C1156C"/>
    <w:rsid w:val="00C116C0"/>
    <w:rsid w:val="00C11823"/>
    <w:rsid w:val="00C11BCE"/>
    <w:rsid w:val="00C12088"/>
    <w:rsid w:val="00C121E9"/>
    <w:rsid w:val="00C12380"/>
    <w:rsid w:val="00C1250E"/>
    <w:rsid w:val="00C128C3"/>
    <w:rsid w:val="00C129E3"/>
    <w:rsid w:val="00C12BDD"/>
    <w:rsid w:val="00C135CE"/>
    <w:rsid w:val="00C13DB6"/>
    <w:rsid w:val="00C14894"/>
    <w:rsid w:val="00C149E6"/>
    <w:rsid w:val="00C163D6"/>
    <w:rsid w:val="00C16487"/>
    <w:rsid w:val="00C16E7E"/>
    <w:rsid w:val="00C176DC"/>
    <w:rsid w:val="00C17E40"/>
    <w:rsid w:val="00C17F44"/>
    <w:rsid w:val="00C20759"/>
    <w:rsid w:val="00C2096C"/>
    <w:rsid w:val="00C20C06"/>
    <w:rsid w:val="00C20D70"/>
    <w:rsid w:val="00C20E85"/>
    <w:rsid w:val="00C21885"/>
    <w:rsid w:val="00C21B2E"/>
    <w:rsid w:val="00C21B7D"/>
    <w:rsid w:val="00C21D39"/>
    <w:rsid w:val="00C223A5"/>
    <w:rsid w:val="00C229DF"/>
    <w:rsid w:val="00C240D6"/>
    <w:rsid w:val="00C2499B"/>
    <w:rsid w:val="00C254FB"/>
    <w:rsid w:val="00C25840"/>
    <w:rsid w:val="00C25B69"/>
    <w:rsid w:val="00C26071"/>
    <w:rsid w:val="00C261E1"/>
    <w:rsid w:val="00C26474"/>
    <w:rsid w:val="00C26979"/>
    <w:rsid w:val="00C269F1"/>
    <w:rsid w:val="00C26C79"/>
    <w:rsid w:val="00C27024"/>
    <w:rsid w:val="00C27A29"/>
    <w:rsid w:val="00C3015D"/>
    <w:rsid w:val="00C30633"/>
    <w:rsid w:val="00C30A98"/>
    <w:rsid w:val="00C312D8"/>
    <w:rsid w:val="00C31A8E"/>
    <w:rsid w:val="00C3207C"/>
    <w:rsid w:val="00C32B29"/>
    <w:rsid w:val="00C32BBA"/>
    <w:rsid w:val="00C32EBB"/>
    <w:rsid w:val="00C330A0"/>
    <w:rsid w:val="00C33430"/>
    <w:rsid w:val="00C33511"/>
    <w:rsid w:val="00C33634"/>
    <w:rsid w:val="00C34885"/>
    <w:rsid w:val="00C34B0C"/>
    <w:rsid w:val="00C34D88"/>
    <w:rsid w:val="00C3514D"/>
    <w:rsid w:val="00C35371"/>
    <w:rsid w:val="00C35423"/>
    <w:rsid w:val="00C356CF"/>
    <w:rsid w:val="00C358BB"/>
    <w:rsid w:val="00C359EF"/>
    <w:rsid w:val="00C35F4C"/>
    <w:rsid w:val="00C362E4"/>
    <w:rsid w:val="00C36691"/>
    <w:rsid w:val="00C36D85"/>
    <w:rsid w:val="00C37553"/>
    <w:rsid w:val="00C37AFD"/>
    <w:rsid w:val="00C37E1A"/>
    <w:rsid w:val="00C406EF"/>
    <w:rsid w:val="00C40DEC"/>
    <w:rsid w:val="00C410CD"/>
    <w:rsid w:val="00C411A0"/>
    <w:rsid w:val="00C413B0"/>
    <w:rsid w:val="00C41526"/>
    <w:rsid w:val="00C417AA"/>
    <w:rsid w:val="00C41B79"/>
    <w:rsid w:val="00C41B8D"/>
    <w:rsid w:val="00C41DDB"/>
    <w:rsid w:val="00C423DB"/>
    <w:rsid w:val="00C42B51"/>
    <w:rsid w:val="00C42B72"/>
    <w:rsid w:val="00C43A1E"/>
    <w:rsid w:val="00C43BF6"/>
    <w:rsid w:val="00C43C77"/>
    <w:rsid w:val="00C445A1"/>
    <w:rsid w:val="00C44799"/>
    <w:rsid w:val="00C4497D"/>
    <w:rsid w:val="00C44E51"/>
    <w:rsid w:val="00C45433"/>
    <w:rsid w:val="00C455D7"/>
    <w:rsid w:val="00C46D03"/>
    <w:rsid w:val="00C46FF0"/>
    <w:rsid w:val="00C470E0"/>
    <w:rsid w:val="00C476BB"/>
    <w:rsid w:val="00C47CB0"/>
    <w:rsid w:val="00C5014E"/>
    <w:rsid w:val="00C50669"/>
    <w:rsid w:val="00C50796"/>
    <w:rsid w:val="00C50895"/>
    <w:rsid w:val="00C50F80"/>
    <w:rsid w:val="00C519E7"/>
    <w:rsid w:val="00C51D40"/>
    <w:rsid w:val="00C521A5"/>
    <w:rsid w:val="00C527E4"/>
    <w:rsid w:val="00C52F48"/>
    <w:rsid w:val="00C53283"/>
    <w:rsid w:val="00C5360B"/>
    <w:rsid w:val="00C54A75"/>
    <w:rsid w:val="00C555BC"/>
    <w:rsid w:val="00C55BC4"/>
    <w:rsid w:val="00C55D08"/>
    <w:rsid w:val="00C56A44"/>
    <w:rsid w:val="00C56E07"/>
    <w:rsid w:val="00C56FBF"/>
    <w:rsid w:val="00C5738F"/>
    <w:rsid w:val="00C575B1"/>
    <w:rsid w:val="00C57CAD"/>
    <w:rsid w:val="00C57F61"/>
    <w:rsid w:val="00C57FA0"/>
    <w:rsid w:val="00C60BCF"/>
    <w:rsid w:val="00C60F6E"/>
    <w:rsid w:val="00C610E6"/>
    <w:rsid w:val="00C613B2"/>
    <w:rsid w:val="00C62CE6"/>
    <w:rsid w:val="00C6310E"/>
    <w:rsid w:val="00C633FA"/>
    <w:rsid w:val="00C634C5"/>
    <w:rsid w:val="00C63772"/>
    <w:rsid w:val="00C63EB2"/>
    <w:rsid w:val="00C63F81"/>
    <w:rsid w:val="00C64083"/>
    <w:rsid w:val="00C642AC"/>
    <w:rsid w:val="00C64622"/>
    <w:rsid w:val="00C64717"/>
    <w:rsid w:val="00C65C58"/>
    <w:rsid w:val="00C667F4"/>
    <w:rsid w:val="00C67524"/>
    <w:rsid w:val="00C67985"/>
    <w:rsid w:val="00C67C4E"/>
    <w:rsid w:val="00C67DA3"/>
    <w:rsid w:val="00C70367"/>
    <w:rsid w:val="00C708BF"/>
    <w:rsid w:val="00C70CDD"/>
    <w:rsid w:val="00C71067"/>
    <w:rsid w:val="00C713E1"/>
    <w:rsid w:val="00C718BA"/>
    <w:rsid w:val="00C71A92"/>
    <w:rsid w:val="00C71E8D"/>
    <w:rsid w:val="00C72766"/>
    <w:rsid w:val="00C72ADA"/>
    <w:rsid w:val="00C72EAE"/>
    <w:rsid w:val="00C72EFB"/>
    <w:rsid w:val="00C730D3"/>
    <w:rsid w:val="00C737DB"/>
    <w:rsid w:val="00C745ED"/>
    <w:rsid w:val="00C75112"/>
    <w:rsid w:val="00C75ACA"/>
    <w:rsid w:val="00C75CDD"/>
    <w:rsid w:val="00C75FA2"/>
    <w:rsid w:val="00C767F5"/>
    <w:rsid w:val="00C76CF3"/>
    <w:rsid w:val="00C77425"/>
    <w:rsid w:val="00C77527"/>
    <w:rsid w:val="00C77DDB"/>
    <w:rsid w:val="00C80B1D"/>
    <w:rsid w:val="00C80C52"/>
    <w:rsid w:val="00C80E67"/>
    <w:rsid w:val="00C8105B"/>
    <w:rsid w:val="00C81388"/>
    <w:rsid w:val="00C815D2"/>
    <w:rsid w:val="00C81906"/>
    <w:rsid w:val="00C819DF"/>
    <w:rsid w:val="00C81C0D"/>
    <w:rsid w:val="00C827C2"/>
    <w:rsid w:val="00C8283C"/>
    <w:rsid w:val="00C82BB3"/>
    <w:rsid w:val="00C82D74"/>
    <w:rsid w:val="00C834B4"/>
    <w:rsid w:val="00C83707"/>
    <w:rsid w:val="00C839A8"/>
    <w:rsid w:val="00C83C41"/>
    <w:rsid w:val="00C8429A"/>
    <w:rsid w:val="00C845ED"/>
    <w:rsid w:val="00C84BBF"/>
    <w:rsid w:val="00C85214"/>
    <w:rsid w:val="00C852F7"/>
    <w:rsid w:val="00C856F9"/>
    <w:rsid w:val="00C85DCC"/>
    <w:rsid w:val="00C861D2"/>
    <w:rsid w:val="00C862A7"/>
    <w:rsid w:val="00C86985"/>
    <w:rsid w:val="00C86A10"/>
    <w:rsid w:val="00C87088"/>
    <w:rsid w:val="00C870D1"/>
    <w:rsid w:val="00C87E4B"/>
    <w:rsid w:val="00C904BA"/>
    <w:rsid w:val="00C90840"/>
    <w:rsid w:val="00C90EE0"/>
    <w:rsid w:val="00C91A26"/>
    <w:rsid w:val="00C91F43"/>
    <w:rsid w:val="00C92A21"/>
    <w:rsid w:val="00C92B86"/>
    <w:rsid w:val="00C92E07"/>
    <w:rsid w:val="00C935BF"/>
    <w:rsid w:val="00C93F01"/>
    <w:rsid w:val="00C94308"/>
    <w:rsid w:val="00C944F5"/>
    <w:rsid w:val="00C9486B"/>
    <w:rsid w:val="00C948DA"/>
    <w:rsid w:val="00C94B9B"/>
    <w:rsid w:val="00C94DCB"/>
    <w:rsid w:val="00C956EA"/>
    <w:rsid w:val="00C95AD2"/>
    <w:rsid w:val="00C95E29"/>
    <w:rsid w:val="00C95E74"/>
    <w:rsid w:val="00C95ECE"/>
    <w:rsid w:val="00C95F4A"/>
    <w:rsid w:val="00C9607A"/>
    <w:rsid w:val="00C9671C"/>
    <w:rsid w:val="00C96F70"/>
    <w:rsid w:val="00C97050"/>
    <w:rsid w:val="00C97560"/>
    <w:rsid w:val="00C97E8F"/>
    <w:rsid w:val="00CA0398"/>
    <w:rsid w:val="00CA04F6"/>
    <w:rsid w:val="00CA077D"/>
    <w:rsid w:val="00CA0FB0"/>
    <w:rsid w:val="00CA1D79"/>
    <w:rsid w:val="00CA1DEE"/>
    <w:rsid w:val="00CA1ECD"/>
    <w:rsid w:val="00CA1F91"/>
    <w:rsid w:val="00CA2000"/>
    <w:rsid w:val="00CA2234"/>
    <w:rsid w:val="00CA2301"/>
    <w:rsid w:val="00CA2530"/>
    <w:rsid w:val="00CA291C"/>
    <w:rsid w:val="00CA2E69"/>
    <w:rsid w:val="00CA4AB8"/>
    <w:rsid w:val="00CA4AF5"/>
    <w:rsid w:val="00CA4C03"/>
    <w:rsid w:val="00CA4DBD"/>
    <w:rsid w:val="00CA542D"/>
    <w:rsid w:val="00CA54DF"/>
    <w:rsid w:val="00CA5A65"/>
    <w:rsid w:val="00CA5D48"/>
    <w:rsid w:val="00CA6503"/>
    <w:rsid w:val="00CA686B"/>
    <w:rsid w:val="00CA69A3"/>
    <w:rsid w:val="00CB014C"/>
    <w:rsid w:val="00CB09BC"/>
    <w:rsid w:val="00CB0A15"/>
    <w:rsid w:val="00CB100F"/>
    <w:rsid w:val="00CB162D"/>
    <w:rsid w:val="00CB1950"/>
    <w:rsid w:val="00CB1A7A"/>
    <w:rsid w:val="00CB1C8C"/>
    <w:rsid w:val="00CB204F"/>
    <w:rsid w:val="00CB228A"/>
    <w:rsid w:val="00CB2367"/>
    <w:rsid w:val="00CB2564"/>
    <w:rsid w:val="00CB2FE7"/>
    <w:rsid w:val="00CB495C"/>
    <w:rsid w:val="00CB49D1"/>
    <w:rsid w:val="00CB4B94"/>
    <w:rsid w:val="00CB63EC"/>
    <w:rsid w:val="00CB659D"/>
    <w:rsid w:val="00CB7225"/>
    <w:rsid w:val="00CB72F8"/>
    <w:rsid w:val="00CB7540"/>
    <w:rsid w:val="00CB7883"/>
    <w:rsid w:val="00CC09DF"/>
    <w:rsid w:val="00CC0AC1"/>
    <w:rsid w:val="00CC0AF2"/>
    <w:rsid w:val="00CC104A"/>
    <w:rsid w:val="00CC12D0"/>
    <w:rsid w:val="00CC1405"/>
    <w:rsid w:val="00CC1B56"/>
    <w:rsid w:val="00CC1F2C"/>
    <w:rsid w:val="00CC23E5"/>
    <w:rsid w:val="00CC273C"/>
    <w:rsid w:val="00CC2A70"/>
    <w:rsid w:val="00CC31F4"/>
    <w:rsid w:val="00CC3AE2"/>
    <w:rsid w:val="00CC4E2B"/>
    <w:rsid w:val="00CC5E95"/>
    <w:rsid w:val="00CC6035"/>
    <w:rsid w:val="00CC634D"/>
    <w:rsid w:val="00CC6D21"/>
    <w:rsid w:val="00CC7046"/>
    <w:rsid w:val="00CC7EF8"/>
    <w:rsid w:val="00CD0838"/>
    <w:rsid w:val="00CD0894"/>
    <w:rsid w:val="00CD0D58"/>
    <w:rsid w:val="00CD0EAD"/>
    <w:rsid w:val="00CD11F2"/>
    <w:rsid w:val="00CD1284"/>
    <w:rsid w:val="00CD1486"/>
    <w:rsid w:val="00CD15B6"/>
    <w:rsid w:val="00CD178B"/>
    <w:rsid w:val="00CD181F"/>
    <w:rsid w:val="00CD1A33"/>
    <w:rsid w:val="00CD1FF7"/>
    <w:rsid w:val="00CD28F6"/>
    <w:rsid w:val="00CD29D9"/>
    <w:rsid w:val="00CD2F67"/>
    <w:rsid w:val="00CD35F4"/>
    <w:rsid w:val="00CD39FE"/>
    <w:rsid w:val="00CD3C27"/>
    <w:rsid w:val="00CD3CD8"/>
    <w:rsid w:val="00CD3E60"/>
    <w:rsid w:val="00CD44D3"/>
    <w:rsid w:val="00CD4A45"/>
    <w:rsid w:val="00CD50F3"/>
    <w:rsid w:val="00CD55BB"/>
    <w:rsid w:val="00CD6279"/>
    <w:rsid w:val="00CD68F5"/>
    <w:rsid w:val="00CD7463"/>
    <w:rsid w:val="00CD7808"/>
    <w:rsid w:val="00CD7FC5"/>
    <w:rsid w:val="00CE0966"/>
    <w:rsid w:val="00CE10FE"/>
    <w:rsid w:val="00CE12B8"/>
    <w:rsid w:val="00CE175D"/>
    <w:rsid w:val="00CE1B29"/>
    <w:rsid w:val="00CE1BDC"/>
    <w:rsid w:val="00CE1E76"/>
    <w:rsid w:val="00CE20F9"/>
    <w:rsid w:val="00CE2C53"/>
    <w:rsid w:val="00CE2D25"/>
    <w:rsid w:val="00CE36D1"/>
    <w:rsid w:val="00CE3AE1"/>
    <w:rsid w:val="00CE3D40"/>
    <w:rsid w:val="00CE3FB4"/>
    <w:rsid w:val="00CE423A"/>
    <w:rsid w:val="00CE447C"/>
    <w:rsid w:val="00CE4C12"/>
    <w:rsid w:val="00CE522E"/>
    <w:rsid w:val="00CE592F"/>
    <w:rsid w:val="00CE7718"/>
    <w:rsid w:val="00CE772B"/>
    <w:rsid w:val="00CE791B"/>
    <w:rsid w:val="00CE7948"/>
    <w:rsid w:val="00CE79FD"/>
    <w:rsid w:val="00CE7A0F"/>
    <w:rsid w:val="00CF103F"/>
    <w:rsid w:val="00CF1061"/>
    <w:rsid w:val="00CF150D"/>
    <w:rsid w:val="00CF212A"/>
    <w:rsid w:val="00CF26C6"/>
    <w:rsid w:val="00CF289A"/>
    <w:rsid w:val="00CF35E0"/>
    <w:rsid w:val="00CF3F0C"/>
    <w:rsid w:val="00CF45FF"/>
    <w:rsid w:val="00CF501A"/>
    <w:rsid w:val="00CF51F2"/>
    <w:rsid w:val="00CF533E"/>
    <w:rsid w:val="00CF5521"/>
    <w:rsid w:val="00CF58DB"/>
    <w:rsid w:val="00CF592A"/>
    <w:rsid w:val="00CF62DC"/>
    <w:rsid w:val="00CF75DF"/>
    <w:rsid w:val="00CF78BE"/>
    <w:rsid w:val="00CF7B47"/>
    <w:rsid w:val="00D0025A"/>
    <w:rsid w:val="00D00BD3"/>
    <w:rsid w:val="00D00D40"/>
    <w:rsid w:val="00D01BFE"/>
    <w:rsid w:val="00D01FE2"/>
    <w:rsid w:val="00D02410"/>
    <w:rsid w:val="00D0260A"/>
    <w:rsid w:val="00D027A5"/>
    <w:rsid w:val="00D0287F"/>
    <w:rsid w:val="00D02F0D"/>
    <w:rsid w:val="00D0322A"/>
    <w:rsid w:val="00D04756"/>
    <w:rsid w:val="00D04A50"/>
    <w:rsid w:val="00D04E82"/>
    <w:rsid w:val="00D057D3"/>
    <w:rsid w:val="00D05D44"/>
    <w:rsid w:val="00D05D73"/>
    <w:rsid w:val="00D05DE4"/>
    <w:rsid w:val="00D06294"/>
    <w:rsid w:val="00D067A3"/>
    <w:rsid w:val="00D069EA"/>
    <w:rsid w:val="00D06A8D"/>
    <w:rsid w:val="00D06C2B"/>
    <w:rsid w:val="00D077C7"/>
    <w:rsid w:val="00D07C77"/>
    <w:rsid w:val="00D1119F"/>
    <w:rsid w:val="00D117C8"/>
    <w:rsid w:val="00D119BD"/>
    <w:rsid w:val="00D123CE"/>
    <w:rsid w:val="00D12595"/>
    <w:rsid w:val="00D1276A"/>
    <w:rsid w:val="00D136CD"/>
    <w:rsid w:val="00D139D7"/>
    <w:rsid w:val="00D13DA6"/>
    <w:rsid w:val="00D1425E"/>
    <w:rsid w:val="00D143F4"/>
    <w:rsid w:val="00D15ADA"/>
    <w:rsid w:val="00D15B6C"/>
    <w:rsid w:val="00D15E9F"/>
    <w:rsid w:val="00D161DA"/>
    <w:rsid w:val="00D16205"/>
    <w:rsid w:val="00D16311"/>
    <w:rsid w:val="00D16B82"/>
    <w:rsid w:val="00D16C3B"/>
    <w:rsid w:val="00D17540"/>
    <w:rsid w:val="00D176D1"/>
    <w:rsid w:val="00D17AE9"/>
    <w:rsid w:val="00D20015"/>
    <w:rsid w:val="00D20106"/>
    <w:rsid w:val="00D20E12"/>
    <w:rsid w:val="00D214B6"/>
    <w:rsid w:val="00D21696"/>
    <w:rsid w:val="00D217A1"/>
    <w:rsid w:val="00D21F35"/>
    <w:rsid w:val="00D221AC"/>
    <w:rsid w:val="00D22449"/>
    <w:rsid w:val="00D226DE"/>
    <w:rsid w:val="00D22838"/>
    <w:rsid w:val="00D22A69"/>
    <w:rsid w:val="00D23764"/>
    <w:rsid w:val="00D239A0"/>
    <w:rsid w:val="00D23C06"/>
    <w:rsid w:val="00D24604"/>
    <w:rsid w:val="00D246C2"/>
    <w:rsid w:val="00D24992"/>
    <w:rsid w:val="00D254A6"/>
    <w:rsid w:val="00D258C6"/>
    <w:rsid w:val="00D25992"/>
    <w:rsid w:val="00D25AC0"/>
    <w:rsid w:val="00D26251"/>
    <w:rsid w:val="00D26555"/>
    <w:rsid w:val="00D268EC"/>
    <w:rsid w:val="00D27060"/>
    <w:rsid w:val="00D2740C"/>
    <w:rsid w:val="00D274AD"/>
    <w:rsid w:val="00D27DF6"/>
    <w:rsid w:val="00D27F56"/>
    <w:rsid w:val="00D30368"/>
    <w:rsid w:val="00D305A4"/>
    <w:rsid w:val="00D30A32"/>
    <w:rsid w:val="00D30C85"/>
    <w:rsid w:val="00D30CE2"/>
    <w:rsid w:val="00D31178"/>
    <w:rsid w:val="00D31D46"/>
    <w:rsid w:val="00D31F10"/>
    <w:rsid w:val="00D31F26"/>
    <w:rsid w:val="00D33A22"/>
    <w:rsid w:val="00D33BA3"/>
    <w:rsid w:val="00D33D2F"/>
    <w:rsid w:val="00D342EB"/>
    <w:rsid w:val="00D34947"/>
    <w:rsid w:val="00D349E0"/>
    <w:rsid w:val="00D34A51"/>
    <w:rsid w:val="00D34BFB"/>
    <w:rsid w:val="00D35106"/>
    <w:rsid w:val="00D3650D"/>
    <w:rsid w:val="00D36BB1"/>
    <w:rsid w:val="00D36E3D"/>
    <w:rsid w:val="00D36F7A"/>
    <w:rsid w:val="00D37033"/>
    <w:rsid w:val="00D37065"/>
    <w:rsid w:val="00D377F6"/>
    <w:rsid w:val="00D37DB6"/>
    <w:rsid w:val="00D40FDC"/>
    <w:rsid w:val="00D41E13"/>
    <w:rsid w:val="00D42020"/>
    <w:rsid w:val="00D420C8"/>
    <w:rsid w:val="00D42236"/>
    <w:rsid w:val="00D42641"/>
    <w:rsid w:val="00D42ABA"/>
    <w:rsid w:val="00D43515"/>
    <w:rsid w:val="00D43C27"/>
    <w:rsid w:val="00D441FB"/>
    <w:rsid w:val="00D44550"/>
    <w:rsid w:val="00D44812"/>
    <w:rsid w:val="00D44D69"/>
    <w:rsid w:val="00D454DC"/>
    <w:rsid w:val="00D45DA2"/>
    <w:rsid w:val="00D45DEF"/>
    <w:rsid w:val="00D46CE3"/>
    <w:rsid w:val="00D478BA"/>
    <w:rsid w:val="00D47C50"/>
    <w:rsid w:val="00D50052"/>
    <w:rsid w:val="00D50109"/>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BF"/>
    <w:rsid w:val="00D57A90"/>
    <w:rsid w:val="00D57B14"/>
    <w:rsid w:val="00D57B4B"/>
    <w:rsid w:val="00D57F2C"/>
    <w:rsid w:val="00D60935"/>
    <w:rsid w:val="00D61521"/>
    <w:rsid w:val="00D62085"/>
    <w:rsid w:val="00D6220C"/>
    <w:rsid w:val="00D625B7"/>
    <w:rsid w:val="00D63136"/>
    <w:rsid w:val="00D63470"/>
    <w:rsid w:val="00D636F2"/>
    <w:rsid w:val="00D6422A"/>
    <w:rsid w:val="00D649AA"/>
    <w:rsid w:val="00D64C0A"/>
    <w:rsid w:val="00D64F74"/>
    <w:rsid w:val="00D65046"/>
    <w:rsid w:val="00D65187"/>
    <w:rsid w:val="00D65580"/>
    <w:rsid w:val="00D65631"/>
    <w:rsid w:val="00D65E56"/>
    <w:rsid w:val="00D6603B"/>
    <w:rsid w:val="00D66077"/>
    <w:rsid w:val="00D6673D"/>
    <w:rsid w:val="00D66F76"/>
    <w:rsid w:val="00D67005"/>
    <w:rsid w:val="00D67B28"/>
    <w:rsid w:val="00D67E02"/>
    <w:rsid w:val="00D70353"/>
    <w:rsid w:val="00D703DD"/>
    <w:rsid w:val="00D70FC9"/>
    <w:rsid w:val="00D7103B"/>
    <w:rsid w:val="00D710B7"/>
    <w:rsid w:val="00D713D3"/>
    <w:rsid w:val="00D718E2"/>
    <w:rsid w:val="00D71968"/>
    <w:rsid w:val="00D71B3C"/>
    <w:rsid w:val="00D71DEC"/>
    <w:rsid w:val="00D71F76"/>
    <w:rsid w:val="00D72636"/>
    <w:rsid w:val="00D72EE6"/>
    <w:rsid w:val="00D7305C"/>
    <w:rsid w:val="00D73B90"/>
    <w:rsid w:val="00D73E05"/>
    <w:rsid w:val="00D74268"/>
    <w:rsid w:val="00D74495"/>
    <w:rsid w:val="00D74CBC"/>
    <w:rsid w:val="00D74ECD"/>
    <w:rsid w:val="00D750A3"/>
    <w:rsid w:val="00D75AAF"/>
    <w:rsid w:val="00D75CAD"/>
    <w:rsid w:val="00D76DE2"/>
    <w:rsid w:val="00D76F1D"/>
    <w:rsid w:val="00D7745C"/>
    <w:rsid w:val="00D7796F"/>
    <w:rsid w:val="00D77A24"/>
    <w:rsid w:val="00D77BED"/>
    <w:rsid w:val="00D77CC5"/>
    <w:rsid w:val="00D802F0"/>
    <w:rsid w:val="00D803D7"/>
    <w:rsid w:val="00D80780"/>
    <w:rsid w:val="00D80B34"/>
    <w:rsid w:val="00D80CC2"/>
    <w:rsid w:val="00D80FC4"/>
    <w:rsid w:val="00D811AD"/>
    <w:rsid w:val="00D81364"/>
    <w:rsid w:val="00D818D5"/>
    <w:rsid w:val="00D819A0"/>
    <w:rsid w:val="00D81C92"/>
    <w:rsid w:val="00D82448"/>
    <w:rsid w:val="00D825B9"/>
    <w:rsid w:val="00D8274D"/>
    <w:rsid w:val="00D82944"/>
    <w:rsid w:val="00D82FA4"/>
    <w:rsid w:val="00D8315F"/>
    <w:rsid w:val="00D83FD6"/>
    <w:rsid w:val="00D8491C"/>
    <w:rsid w:val="00D84FD8"/>
    <w:rsid w:val="00D85507"/>
    <w:rsid w:val="00D85F9F"/>
    <w:rsid w:val="00D85FD3"/>
    <w:rsid w:val="00D86809"/>
    <w:rsid w:val="00D871E0"/>
    <w:rsid w:val="00D87984"/>
    <w:rsid w:val="00D90232"/>
    <w:rsid w:val="00D909BE"/>
    <w:rsid w:val="00D9100A"/>
    <w:rsid w:val="00D917E1"/>
    <w:rsid w:val="00D91E8B"/>
    <w:rsid w:val="00D91EEE"/>
    <w:rsid w:val="00D92355"/>
    <w:rsid w:val="00D93779"/>
    <w:rsid w:val="00D93D23"/>
    <w:rsid w:val="00D94933"/>
    <w:rsid w:val="00D95353"/>
    <w:rsid w:val="00D9545E"/>
    <w:rsid w:val="00D956B4"/>
    <w:rsid w:val="00D95F26"/>
    <w:rsid w:val="00D961CC"/>
    <w:rsid w:val="00D9625D"/>
    <w:rsid w:val="00D96439"/>
    <w:rsid w:val="00D9644E"/>
    <w:rsid w:val="00D96515"/>
    <w:rsid w:val="00D9720E"/>
    <w:rsid w:val="00D9753F"/>
    <w:rsid w:val="00D97BA6"/>
    <w:rsid w:val="00D97DEB"/>
    <w:rsid w:val="00DA0032"/>
    <w:rsid w:val="00DA0889"/>
    <w:rsid w:val="00DA228E"/>
    <w:rsid w:val="00DA2ACB"/>
    <w:rsid w:val="00DA2DAD"/>
    <w:rsid w:val="00DA2E82"/>
    <w:rsid w:val="00DA2FD9"/>
    <w:rsid w:val="00DA3327"/>
    <w:rsid w:val="00DA3438"/>
    <w:rsid w:val="00DA3965"/>
    <w:rsid w:val="00DA3AA9"/>
    <w:rsid w:val="00DA3F1F"/>
    <w:rsid w:val="00DA43D9"/>
    <w:rsid w:val="00DA48D9"/>
    <w:rsid w:val="00DA4FBC"/>
    <w:rsid w:val="00DA4FBD"/>
    <w:rsid w:val="00DA5C72"/>
    <w:rsid w:val="00DA61A6"/>
    <w:rsid w:val="00DA63B3"/>
    <w:rsid w:val="00DA68F9"/>
    <w:rsid w:val="00DA6B47"/>
    <w:rsid w:val="00DA6DDA"/>
    <w:rsid w:val="00DA7260"/>
    <w:rsid w:val="00DA7390"/>
    <w:rsid w:val="00DA77F2"/>
    <w:rsid w:val="00DA7ADB"/>
    <w:rsid w:val="00DB054C"/>
    <w:rsid w:val="00DB0645"/>
    <w:rsid w:val="00DB130D"/>
    <w:rsid w:val="00DB1B79"/>
    <w:rsid w:val="00DB1F78"/>
    <w:rsid w:val="00DB2454"/>
    <w:rsid w:val="00DB316F"/>
    <w:rsid w:val="00DB37F0"/>
    <w:rsid w:val="00DB4440"/>
    <w:rsid w:val="00DB5566"/>
    <w:rsid w:val="00DB5A07"/>
    <w:rsid w:val="00DB5D2A"/>
    <w:rsid w:val="00DB6390"/>
    <w:rsid w:val="00DB64B1"/>
    <w:rsid w:val="00DB6B4F"/>
    <w:rsid w:val="00DB7295"/>
    <w:rsid w:val="00DB750E"/>
    <w:rsid w:val="00DB770C"/>
    <w:rsid w:val="00DB7E7C"/>
    <w:rsid w:val="00DC0318"/>
    <w:rsid w:val="00DC0520"/>
    <w:rsid w:val="00DC0CB7"/>
    <w:rsid w:val="00DC1BBA"/>
    <w:rsid w:val="00DC1EC8"/>
    <w:rsid w:val="00DC2103"/>
    <w:rsid w:val="00DC243C"/>
    <w:rsid w:val="00DC2DCA"/>
    <w:rsid w:val="00DC2F19"/>
    <w:rsid w:val="00DC3197"/>
    <w:rsid w:val="00DC343F"/>
    <w:rsid w:val="00DC3956"/>
    <w:rsid w:val="00DC3C65"/>
    <w:rsid w:val="00DC4702"/>
    <w:rsid w:val="00DC498E"/>
    <w:rsid w:val="00DC49B9"/>
    <w:rsid w:val="00DC4D8D"/>
    <w:rsid w:val="00DC527D"/>
    <w:rsid w:val="00DC54A7"/>
    <w:rsid w:val="00DC5F01"/>
    <w:rsid w:val="00DC68F4"/>
    <w:rsid w:val="00DC6BC8"/>
    <w:rsid w:val="00DC742F"/>
    <w:rsid w:val="00DC79DA"/>
    <w:rsid w:val="00DC7C60"/>
    <w:rsid w:val="00DD023E"/>
    <w:rsid w:val="00DD0492"/>
    <w:rsid w:val="00DD05EF"/>
    <w:rsid w:val="00DD154C"/>
    <w:rsid w:val="00DD18DF"/>
    <w:rsid w:val="00DD19AC"/>
    <w:rsid w:val="00DD23AC"/>
    <w:rsid w:val="00DD2924"/>
    <w:rsid w:val="00DD3432"/>
    <w:rsid w:val="00DD381C"/>
    <w:rsid w:val="00DD3C8D"/>
    <w:rsid w:val="00DD40AC"/>
    <w:rsid w:val="00DD4313"/>
    <w:rsid w:val="00DD4516"/>
    <w:rsid w:val="00DD4F99"/>
    <w:rsid w:val="00DD57FC"/>
    <w:rsid w:val="00DD5ACC"/>
    <w:rsid w:val="00DD5FE8"/>
    <w:rsid w:val="00DD6D7B"/>
    <w:rsid w:val="00DD702F"/>
    <w:rsid w:val="00DD71E5"/>
    <w:rsid w:val="00DD722C"/>
    <w:rsid w:val="00DD733F"/>
    <w:rsid w:val="00DD7A38"/>
    <w:rsid w:val="00DD7F99"/>
    <w:rsid w:val="00DE03EA"/>
    <w:rsid w:val="00DE0601"/>
    <w:rsid w:val="00DE093F"/>
    <w:rsid w:val="00DE10D4"/>
    <w:rsid w:val="00DE12E7"/>
    <w:rsid w:val="00DE1B2F"/>
    <w:rsid w:val="00DE1C62"/>
    <w:rsid w:val="00DE22A8"/>
    <w:rsid w:val="00DE2450"/>
    <w:rsid w:val="00DE247A"/>
    <w:rsid w:val="00DE38B1"/>
    <w:rsid w:val="00DE3CEF"/>
    <w:rsid w:val="00DE47DB"/>
    <w:rsid w:val="00DE5078"/>
    <w:rsid w:val="00DE51D7"/>
    <w:rsid w:val="00DE597F"/>
    <w:rsid w:val="00DE5E7F"/>
    <w:rsid w:val="00DE6297"/>
    <w:rsid w:val="00DE6343"/>
    <w:rsid w:val="00DE64F7"/>
    <w:rsid w:val="00DE651E"/>
    <w:rsid w:val="00DE69D8"/>
    <w:rsid w:val="00DE6E6D"/>
    <w:rsid w:val="00DE6F2E"/>
    <w:rsid w:val="00DE71F5"/>
    <w:rsid w:val="00DE75DA"/>
    <w:rsid w:val="00DE7821"/>
    <w:rsid w:val="00DE78EF"/>
    <w:rsid w:val="00DE7AAC"/>
    <w:rsid w:val="00DF0824"/>
    <w:rsid w:val="00DF0DBA"/>
    <w:rsid w:val="00DF0F23"/>
    <w:rsid w:val="00DF1586"/>
    <w:rsid w:val="00DF1592"/>
    <w:rsid w:val="00DF2113"/>
    <w:rsid w:val="00DF26EE"/>
    <w:rsid w:val="00DF2AC2"/>
    <w:rsid w:val="00DF3014"/>
    <w:rsid w:val="00DF30FF"/>
    <w:rsid w:val="00DF3462"/>
    <w:rsid w:val="00DF36DC"/>
    <w:rsid w:val="00DF42D0"/>
    <w:rsid w:val="00DF43C3"/>
    <w:rsid w:val="00DF448E"/>
    <w:rsid w:val="00DF4A53"/>
    <w:rsid w:val="00DF4BF2"/>
    <w:rsid w:val="00DF5461"/>
    <w:rsid w:val="00DF5CA9"/>
    <w:rsid w:val="00DF6722"/>
    <w:rsid w:val="00DF682B"/>
    <w:rsid w:val="00DF684E"/>
    <w:rsid w:val="00DF69CD"/>
    <w:rsid w:val="00DF6B6B"/>
    <w:rsid w:val="00DF6C2E"/>
    <w:rsid w:val="00DF6CD4"/>
    <w:rsid w:val="00DF6F7C"/>
    <w:rsid w:val="00DF7E11"/>
    <w:rsid w:val="00E00368"/>
    <w:rsid w:val="00E00D82"/>
    <w:rsid w:val="00E00D8B"/>
    <w:rsid w:val="00E01011"/>
    <w:rsid w:val="00E010F0"/>
    <w:rsid w:val="00E01C4A"/>
    <w:rsid w:val="00E01FFF"/>
    <w:rsid w:val="00E025C2"/>
    <w:rsid w:val="00E027AC"/>
    <w:rsid w:val="00E02C69"/>
    <w:rsid w:val="00E02E32"/>
    <w:rsid w:val="00E03299"/>
    <w:rsid w:val="00E032FC"/>
    <w:rsid w:val="00E036C0"/>
    <w:rsid w:val="00E037C3"/>
    <w:rsid w:val="00E0424B"/>
    <w:rsid w:val="00E0504A"/>
    <w:rsid w:val="00E05120"/>
    <w:rsid w:val="00E05210"/>
    <w:rsid w:val="00E059A7"/>
    <w:rsid w:val="00E05F23"/>
    <w:rsid w:val="00E06FE9"/>
    <w:rsid w:val="00E0759D"/>
    <w:rsid w:val="00E07FD1"/>
    <w:rsid w:val="00E10239"/>
    <w:rsid w:val="00E1070D"/>
    <w:rsid w:val="00E10776"/>
    <w:rsid w:val="00E11189"/>
    <w:rsid w:val="00E11337"/>
    <w:rsid w:val="00E116C4"/>
    <w:rsid w:val="00E11715"/>
    <w:rsid w:val="00E11F84"/>
    <w:rsid w:val="00E1219F"/>
    <w:rsid w:val="00E121B5"/>
    <w:rsid w:val="00E1229E"/>
    <w:rsid w:val="00E12F3D"/>
    <w:rsid w:val="00E13732"/>
    <w:rsid w:val="00E137FF"/>
    <w:rsid w:val="00E13A04"/>
    <w:rsid w:val="00E13A4A"/>
    <w:rsid w:val="00E140A9"/>
    <w:rsid w:val="00E1429F"/>
    <w:rsid w:val="00E145F8"/>
    <w:rsid w:val="00E14740"/>
    <w:rsid w:val="00E14B17"/>
    <w:rsid w:val="00E14BDF"/>
    <w:rsid w:val="00E150C9"/>
    <w:rsid w:val="00E150D8"/>
    <w:rsid w:val="00E15321"/>
    <w:rsid w:val="00E15D0A"/>
    <w:rsid w:val="00E16873"/>
    <w:rsid w:val="00E16958"/>
    <w:rsid w:val="00E16D8C"/>
    <w:rsid w:val="00E16E23"/>
    <w:rsid w:val="00E17378"/>
    <w:rsid w:val="00E20227"/>
    <w:rsid w:val="00E2055C"/>
    <w:rsid w:val="00E20DE8"/>
    <w:rsid w:val="00E211B2"/>
    <w:rsid w:val="00E211EF"/>
    <w:rsid w:val="00E218BA"/>
    <w:rsid w:val="00E21A86"/>
    <w:rsid w:val="00E22074"/>
    <w:rsid w:val="00E22429"/>
    <w:rsid w:val="00E2276A"/>
    <w:rsid w:val="00E22DDE"/>
    <w:rsid w:val="00E2411D"/>
    <w:rsid w:val="00E24146"/>
    <w:rsid w:val="00E2425E"/>
    <w:rsid w:val="00E2436D"/>
    <w:rsid w:val="00E246CA"/>
    <w:rsid w:val="00E2497C"/>
    <w:rsid w:val="00E24F18"/>
    <w:rsid w:val="00E24F49"/>
    <w:rsid w:val="00E25465"/>
    <w:rsid w:val="00E263E4"/>
    <w:rsid w:val="00E265EF"/>
    <w:rsid w:val="00E26CEE"/>
    <w:rsid w:val="00E26EB0"/>
    <w:rsid w:val="00E27110"/>
    <w:rsid w:val="00E27927"/>
    <w:rsid w:val="00E27946"/>
    <w:rsid w:val="00E30438"/>
    <w:rsid w:val="00E30A96"/>
    <w:rsid w:val="00E30B2C"/>
    <w:rsid w:val="00E3140C"/>
    <w:rsid w:val="00E31432"/>
    <w:rsid w:val="00E315E4"/>
    <w:rsid w:val="00E31750"/>
    <w:rsid w:val="00E317CC"/>
    <w:rsid w:val="00E31C77"/>
    <w:rsid w:val="00E31EDD"/>
    <w:rsid w:val="00E32996"/>
    <w:rsid w:val="00E32AD1"/>
    <w:rsid w:val="00E32CA0"/>
    <w:rsid w:val="00E33FC7"/>
    <w:rsid w:val="00E34052"/>
    <w:rsid w:val="00E3439C"/>
    <w:rsid w:val="00E34D03"/>
    <w:rsid w:val="00E34D2E"/>
    <w:rsid w:val="00E34E20"/>
    <w:rsid w:val="00E34E4C"/>
    <w:rsid w:val="00E355A4"/>
    <w:rsid w:val="00E35803"/>
    <w:rsid w:val="00E3612D"/>
    <w:rsid w:val="00E36198"/>
    <w:rsid w:val="00E3661B"/>
    <w:rsid w:val="00E36A50"/>
    <w:rsid w:val="00E372F7"/>
    <w:rsid w:val="00E372FC"/>
    <w:rsid w:val="00E40045"/>
    <w:rsid w:val="00E40358"/>
    <w:rsid w:val="00E40684"/>
    <w:rsid w:val="00E4082E"/>
    <w:rsid w:val="00E409C4"/>
    <w:rsid w:val="00E40A97"/>
    <w:rsid w:val="00E40FCD"/>
    <w:rsid w:val="00E41328"/>
    <w:rsid w:val="00E41F88"/>
    <w:rsid w:val="00E42528"/>
    <w:rsid w:val="00E42AB3"/>
    <w:rsid w:val="00E42C1C"/>
    <w:rsid w:val="00E42F9C"/>
    <w:rsid w:val="00E43CC9"/>
    <w:rsid w:val="00E43E40"/>
    <w:rsid w:val="00E44600"/>
    <w:rsid w:val="00E451BA"/>
    <w:rsid w:val="00E45413"/>
    <w:rsid w:val="00E457FA"/>
    <w:rsid w:val="00E459A2"/>
    <w:rsid w:val="00E45D20"/>
    <w:rsid w:val="00E47010"/>
    <w:rsid w:val="00E47059"/>
    <w:rsid w:val="00E472E8"/>
    <w:rsid w:val="00E4735C"/>
    <w:rsid w:val="00E474BB"/>
    <w:rsid w:val="00E4770D"/>
    <w:rsid w:val="00E47D6A"/>
    <w:rsid w:val="00E5039E"/>
    <w:rsid w:val="00E503A2"/>
    <w:rsid w:val="00E50691"/>
    <w:rsid w:val="00E5105B"/>
    <w:rsid w:val="00E517C5"/>
    <w:rsid w:val="00E5234A"/>
    <w:rsid w:val="00E52C57"/>
    <w:rsid w:val="00E53CFA"/>
    <w:rsid w:val="00E5421B"/>
    <w:rsid w:val="00E54D4C"/>
    <w:rsid w:val="00E558CA"/>
    <w:rsid w:val="00E57138"/>
    <w:rsid w:val="00E57714"/>
    <w:rsid w:val="00E57E48"/>
    <w:rsid w:val="00E60082"/>
    <w:rsid w:val="00E60314"/>
    <w:rsid w:val="00E6074A"/>
    <w:rsid w:val="00E6096D"/>
    <w:rsid w:val="00E60D06"/>
    <w:rsid w:val="00E61A29"/>
    <w:rsid w:val="00E6201F"/>
    <w:rsid w:val="00E62045"/>
    <w:rsid w:val="00E62C29"/>
    <w:rsid w:val="00E63418"/>
    <w:rsid w:val="00E6342C"/>
    <w:rsid w:val="00E636B5"/>
    <w:rsid w:val="00E6399C"/>
    <w:rsid w:val="00E63B74"/>
    <w:rsid w:val="00E63E51"/>
    <w:rsid w:val="00E63E94"/>
    <w:rsid w:val="00E64D74"/>
    <w:rsid w:val="00E650A7"/>
    <w:rsid w:val="00E657CA"/>
    <w:rsid w:val="00E65AF9"/>
    <w:rsid w:val="00E65C0B"/>
    <w:rsid w:val="00E65CD7"/>
    <w:rsid w:val="00E65DE2"/>
    <w:rsid w:val="00E660B7"/>
    <w:rsid w:val="00E66221"/>
    <w:rsid w:val="00E66772"/>
    <w:rsid w:val="00E66D09"/>
    <w:rsid w:val="00E67183"/>
    <w:rsid w:val="00E6738B"/>
    <w:rsid w:val="00E67402"/>
    <w:rsid w:val="00E67777"/>
    <w:rsid w:val="00E67B09"/>
    <w:rsid w:val="00E67FF5"/>
    <w:rsid w:val="00E7022A"/>
    <w:rsid w:val="00E7044B"/>
    <w:rsid w:val="00E70730"/>
    <w:rsid w:val="00E70A0C"/>
    <w:rsid w:val="00E70E39"/>
    <w:rsid w:val="00E70E3D"/>
    <w:rsid w:val="00E70E54"/>
    <w:rsid w:val="00E710EA"/>
    <w:rsid w:val="00E71127"/>
    <w:rsid w:val="00E713F1"/>
    <w:rsid w:val="00E71A1C"/>
    <w:rsid w:val="00E71CB1"/>
    <w:rsid w:val="00E71D17"/>
    <w:rsid w:val="00E72924"/>
    <w:rsid w:val="00E7292E"/>
    <w:rsid w:val="00E72C58"/>
    <w:rsid w:val="00E72DEA"/>
    <w:rsid w:val="00E72F8C"/>
    <w:rsid w:val="00E7306E"/>
    <w:rsid w:val="00E7308D"/>
    <w:rsid w:val="00E73C38"/>
    <w:rsid w:val="00E73DB2"/>
    <w:rsid w:val="00E74300"/>
    <w:rsid w:val="00E743C4"/>
    <w:rsid w:val="00E743E4"/>
    <w:rsid w:val="00E744B1"/>
    <w:rsid w:val="00E744E8"/>
    <w:rsid w:val="00E74B7B"/>
    <w:rsid w:val="00E74FFC"/>
    <w:rsid w:val="00E754E5"/>
    <w:rsid w:val="00E75C48"/>
    <w:rsid w:val="00E75C82"/>
    <w:rsid w:val="00E75D7F"/>
    <w:rsid w:val="00E75F68"/>
    <w:rsid w:val="00E7602E"/>
    <w:rsid w:val="00E76429"/>
    <w:rsid w:val="00E7650A"/>
    <w:rsid w:val="00E768BE"/>
    <w:rsid w:val="00E76AD0"/>
    <w:rsid w:val="00E76B75"/>
    <w:rsid w:val="00E772F3"/>
    <w:rsid w:val="00E77728"/>
    <w:rsid w:val="00E810F7"/>
    <w:rsid w:val="00E81DCC"/>
    <w:rsid w:val="00E82009"/>
    <w:rsid w:val="00E8250E"/>
    <w:rsid w:val="00E82F09"/>
    <w:rsid w:val="00E8344B"/>
    <w:rsid w:val="00E83586"/>
    <w:rsid w:val="00E84FF1"/>
    <w:rsid w:val="00E8512C"/>
    <w:rsid w:val="00E85539"/>
    <w:rsid w:val="00E85B57"/>
    <w:rsid w:val="00E86591"/>
    <w:rsid w:val="00E868FD"/>
    <w:rsid w:val="00E869D1"/>
    <w:rsid w:val="00E86DD4"/>
    <w:rsid w:val="00E86E46"/>
    <w:rsid w:val="00E870DF"/>
    <w:rsid w:val="00E8713D"/>
    <w:rsid w:val="00E87C59"/>
    <w:rsid w:val="00E9060D"/>
    <w:rsid w:val="00E90709"/>
    <w:rsid w:val="00E90DD7"/>
    <w:rsid w:val="00E90E0F"/>
    <w:rsid w:val="00E9111C"/>
    <w:rsid w:val="00E91BA8"/>
    <w:rsid w:val="00E92D5C"/>
    <w:rsid w:val="00E92FDF"/>
    <w:rsid w:val="00E93580"/>
    <w:rsid w:val="00E93681"/>
    <w:rsid w:val="00E93761"/>
    <w:rsid w:val="00E946B0"/>
    <w:rsid w:val="00E96435"/>
    <w:rsid w:val="00E96C9C"/>
    <w:rsid w:val="00E971EE"/>
    <w:rsid w:val="00E97216"/>
    <w:rsid w:val="00E97723"/>
    <w:rsid w:val="00E97925"/>
    <w:rsid w:val="00E97DBD"/>
    <w:rsid w:val="00EA088C"/>
    <w:rsid w:val="00EA18BC"/>
    <w:rsid w:val="00EA1C5E"/>
    <w:rsid w:val="00EA1D15"/>
    <w:rsid w:val="00EA385F"/>
    <w:rsid w:val="00EA38C8"/>
    <w:rsid w:val="00EA4B57"/>
    <w:rsid w:val="00EA4DBE"/>
    <w:rsid w:val="00EA52BD"/>
    <w:rsid w:val="00EA53ED"/>
    <w:rsid w:val="00EA5E6E"/>
    <w:rsid w:val="00EA6980"/>
    <w:rsid w:val="00EA731C"/>
    <w:rsid w:val="00EB08CD"/>
    <w:rsid w:val="00EB0FE0"/>
    <w:rsid w:val="00EB115E"/>
    <w:rsid w:val="00EB13C1"/>
    <w:rsid w:val="00EB19DE"/>
    <w:rsid w:val="00EB29C7"/>
    <w:rsid w:val="00EB2C08"/>
    <w:rsid w:val="00EB2C1C"/>
    <w:rsid w:val="00EB33FF"/>
    <w:rsid w:val="00EB354B"/>
    <w:rsid w:val="00EB42A7"/>
    <w:rsid w:val="00EB4E43"/>
    <w:rsid w:val="00EB52DB"/>
    <w:rsid w:val="00EB66AA"/>
    <w:rsid w:val="00EB776C"/>
    <w:rsid w:val="00EC00DF"/>
    <w:rsid w:val="00EC05D5"/>
    <w:rsid w:val="00EC06A5"/>
    <w:rsid w:val="00EC0C29"/>
    <w:rsid w:val="00EC0F8E"/>
    <w:rsid w:val="00EC1A37"/>
    <w:rsid w:val="00EC1ADA"/>
    <w:rsid w:val="00EC1C1F"/>
    <w:rsid w:val="00EC2400"/>
    <w:rsid w:val="00EC24F2"/>
    <w:rsid w:val="00EC2564"/>
    <w:rsid w:val="00EC2C34"/>
    <w:rsid w:val="00EC2FF1"/>
    <w:rsid w:val="00EC30A9"/>
    <w:rsid w:val="00EC30FA"/>
    <w:rsid w:val="00EC3265"/>
    <w:rsid w:val="00EC34BD"/>
    <w:rsid w:val="00EC37A5"/>
    <w:rsid w:val="00EC3ED3"/>
    <w:rsid w:val="00EC4094"/>
    <w:rsid w:val="00EC4561"/>
    <w:rsid w:val="00EC4651"/>
    <w:rsid w:val="00EC4A28"/>
    <w:rsid w:val="00EC5084"/>
    <w:rsid w:val="00EC5847"/>
    <w:rsid w:val="00EC64B0"/>
    <w:rsid w:val="00EC6E4C"/>
    <w:rsid w:val="00EC7201"/>
    <w:rsid w:val="00EC7B20"/>
    <w:rsid w:val="00ED0278"/>
    <w:rsid w:val="00ED06FB"/>
    <w:rsid w:val="00ED0839"/>
    <w:rsid w:val="00ED08BF"/>
    <w:rsid w:val="00ED0972"/>
    <w:rsid w:val="00ED0CF5"/>
    <w:rsid w:val="00ED108A"/>
    <w:rsid w:val="00ED12D4"/>
    <w:rsid w:val="00ED1302"/>
    <w:rsid w:val="00ED144B"/>
    <w:rsid w:val="00ED268E"/>
    <w:rsid w:val="00ED2802"/>
    <w:rsid w:val="00ED3246"/>
    <w:rsid w:val="00ED3304"/>
    <w:rsid w:val="00ED3AE4"/>
    <w:rsid w:val="00ED493A"/>
    <w:rsid w:val="00ED4A89"/>
    <w:rsid w:val="00ED4AED"/>
    <w:rsid w:val="00ED5061"/>
    <w:rsid w:val="00ED5157"/>
    <w:rsid w:val="00ED521D"/>
    <w:rsid w:val="00ED5553"/>
    <w:rsid w:val="00ED647F"/>
    <w:rsid w:val="00ED663F"/>
    <w:rsid w:val="00ED7F4F"/>
    <w:rsid w:val="00EE000E"/>
    <w:rsid w:val="00EE00CE"/>
    <w:rsid w:val="00EE03CB"/>
    <w:rsid w:val="00EE10BF"/>
    <w:rsid w:val="00EE12F1"/>
    <w:rsid w:val="00EE22C4"/>
    <w:rsid w:val="00EE237B"/>
    <w:rsid w:val="00EE301A"/>
    <w:rsid w:val="00EE31DA"/>
    <w:rsid w:val="00EE330D"/>
    <w:rsid w:val="00EE4037"/>
    <w:rsid w:val="00EE480F"/>
    <w:rsid w:val="00EE4B7E"/>
    <w:rsid w:val="00EE523F"/>
    <w:rsid w:val="00EE57A9"/>
    <w:rsid w:val="00EE5B55"/>
    <w:rsid w:val="00EE5FFE"/>
    <w:rsid w:val="00EE65B7"/>
    <w:rsid w:val="00EE69AC"/>
    <w:rsid w:val="00EE6B23"/>
    <w:rsid w:val="00EE7672"/>
    <w:rsid w:val="00EE771E"/>
    <w:rsid w:val="00EF0086"/>
    <w:rsid w:val="00EF0195"/>
    <w:rsid w:val="00EF0D4A"/>
    <w:rsid w:val="00EF12A3"/>
    <w:rsid w:val="00EF166C"/>
    <w:rsid w:val="00EF1C65"/>
    <w:rsid w:val="00EF1F8D"/>
    <w:rsid w:val="00EF21C5"/>
    <w:rsid w:val="00EF2AC0"/>
    <w:rsid w:val="00EF2E87"/>
    <w:rsid w:val="00EF3020"/>
    <w:rsid w:val="00EF35FC"/>
    <w:rsid w:val="00EF3AC1"/>
    <w:rsid w:val="00EF482B"/>
    <w:rsid w:val="00EF4835"/>
    <w:rsid w:val="00EF49EC"/>
    <w:rsid w:val="00EF4E3E"/>
    <w:rsid w:val="00EF53B5"/>
    <w:rsid w:val="00EF5E97"/>
    <w:rsid w:val="00EF5F09"/>
    <w:rsid w:val="00EF690F"/>
    <w:rsid w:val="00EF6BF7"/>
    <w:rsid w:val="00EF6C00"/>
    <w:rsid w:val="00EF6C64"/>
    <w:rsid w:val="00EF7199"/>
    <w:rsid w:val="00EF7789"/>
    <w:rsid w:val="00EF7A14"/>
    <w:rsid w:val="00F002FF"/>
    <w:rsid w:val="00F006DC"/>
    <w:rsid w:val="00F00D99"/>
    <w:rsid w:val="00F00F03"/>
    <w:rsid w:val="00F0104D"/>
    <w:rsid w:val="00F02186"/>
    <w:rsid w:val="00F0317C"/>
    <w:rsid w:val="00F032CA"/>
    <w:rsid w:val="00F0339C"/>
    <w:rsid w:val="00F033B2"/>
    <w:rsid w:val="00F0359F"/>
    <w:rsid w:val="00F04109"/>
    <w:rsid w:val="00F04D3C"/>
    <w:rsid w:val="00F04E70"/>
    <w:rsid w:val="00F052CE"/>
    <w:rsid w:val="00F060FF"/>
    <w:rsid w:val="00F06C0E"/>
    <w:rsid w:val="00F06C81"/>
    <w:rsid w:val="00F071B6"/>
    <w:rsid w:val="00F10D56"/>
    <w:rsid w:val="00F11013"/>
    <w:rsid w:val="00F11C24"/>
    <w:rsid w:val="00F12221"/>
    <w:rsid w:val="00F1224F"/>
    <w:rsid w:val="00F13BB3"/>
    <w:rsid w:val="00F142A4"/>
    <w:rsid w:val="00F14367"/>
    <w:rsid w:val="00F143D3"/>
    <w:rsid w:val="00F1440F"/>
    <w:rsid w:val="00F144BC"/>
    <w:rsid w:val="00F150DA"/>
    <w:rsid w:val="00F154BB"/>
    <w:rsid w:val="00F15D84"/>
    <w:rsid w:val="00F16225"/>
    <w:rsid w:val="00F16D62"/>
    <w:rsid w:val="00F172CA"/>
    <w:rsid w:val="00F20389"/>
    <w:rsid w:val="00F203DC"/>
    <w:rsid w:val="00F2046D"/>
    <w:rsid w:val="00F20CC1"/>
    <w:rsid w:val="00F20CC2"/>
    <w:rsid w:val="00F211F4"/>
    <w:rsid w:val="00F2151B"/>
    <w:rsid w:val="00F21748"/>
    <w:rsid w:val="00F21823"/>
    <w:rsid w:val="00F21A11"/>
    <w:rsid w:val="00F21A76"/>
    <w:rsid w:val="00F22538"/>
    <w:rsid w:val="00F22EE0"/>
    <w:rsid w:val="00F23416"/>
    <w:rsid w:val="00F23AD5"/>
    <w:rsid w:val="00F23C02"/>
    <w:rsid w:val="00F24452"/>
    <w:rsid w:val="00F245E1"/>
    <w:rsid w:val="00F25044"/>
    <w:rsid w:val="00F25313"/>
    <w:rsid w:val="00F261BC"/>
    <w:rsid w:val="00F2643F"/>
    <w:rsid w:val="00F264C2"/>
    <w:rsid w:val="00F2653D"/>
    <w:rsid w:val="00F26BB1"/>
    <w:rsid w:val="00F26CC1"/>
    <w:rsid w:val="00F27D00"/>
    <w:rsid w:val="00F27F80"/>
    <w:rsid w:val="00F300F1"/>
    <w:rsid w:val="00F304B0"/>
    <w:rsid w:val="00F30589"/>
    <w:rsid w:val="00F31ACE"/>
    <w:rsid w:val="00F326C8"/>
    <w:rsid w:val="00F33015"/>
    <w:rsid w:val="00F33449"/>
    <w:rsid w:val="00F33504"/>
    <w:rsid w:val="00F33767"/>
    <w:rsid w:val="00F3395B"/>
    <w:rsid w:val="00F34A51"/>
    <w:rsid w:val="00F34A6D"/>
    <w:rsid w:val="00F34A94"/>
    <w:rsid w:val="00F34C96"/>
    <w:rsid w:val="00F34DC6"/>
    <w:rsid w:val="00F355A1"/>
    <w:rsid w:val="00F3587C"/>
    <w:rsid w:val="00F35A7A"/>
    <w:rsid w:val="00F363B0"/>
    <w:rsid w:val="00F365BC"/>
    <w:rsid w:val="00F36785"/>
    <w:rsid w:val="00F367AF"/>
    <w:rsid w:val="00F377A5"/>
    <w:rsid w:val="00F37AAC"/>
    <w:rsid w:val="00F37D1B"/>
    <w:rsid w:val="00F40536"/>
    <w:rsid w:val="00F40BF6"/>
    <w:rsid w:val="00F41171"/>
    <w:rsid w:val="00F41578"/>
    <w:rsid w:val="00F420A3"/>
    <w:rsid w:val="00F42112"/>
    <w:rsid w:val="00F42273"/>
    <w:rsid w:val="00F422BC"/>
    <w:rsid w:val="00F42713"/>
    <w:rsid w:val="00F429B2"/>
    <w:rsid w:val="00F43DE1"/>
    <w:rsid w:val="00F44338"/>
    <w:rsid w:val="00F44A27"/>
    <w:rsid w:val="00F44C85"/>
    <w:rsid w:val="00F45C23"/>
    <w:rsid w:val="00F46206"/>
    <w:rsid w:val="00F46821"/>
    <w:rsid w:val="00F46C8D"/>
    <w:rsid w:val="00F47B55"/>
    <w:rsid w:val="00F47EDD"/>
    <w:rsid w:val="00F50712"/>
    <w:rsid w:val="00F50FE6"/>
    <w:rsid w:val="00F5101B"/>
    <w:rsid w:val="00F51D36"/>
    <w:rsid w:val="00F52727"/>
    <w:rsid w:val="00F52E0B"/>
    <w:rsid w:val="00F52ED6"/>
    <w:rsid w:val="00F52F67"/>
    <w:rsid w:val="00F52FCD"/>
    <w:rsid w:val="00F531F8"/>
    <w:rsid w:val="00F53C97"/>
    <w:rsid w:val="00F541CB"/>
    <w:rsid w:val="00F5473C"/>
    <w:rsid w:val="00F547A2"/>
    <w:rsid w:val="00F54CE9"/>
    <w:rsid w:val="00F550EA"/>
    <w:rsid w:val="00F55789"/>
    <w:rsid w:val="00F55A73"/>
    <w:rsid w:val="00F56002"/>
    <w:rsid w:val="00F56314"/>
    <w:rsid w:val="00F56338"/>
    <w:rsid w:val="00F56892"/>
    <w:rsid w:val="00F571AB"/>
    <w:rsid w:val="00F57D96"/>
    <w:rsid w:val="00F601A9"/>
    <w:rsid w:val="00F60743"/>
    <w:rsid w:val="00F61369"/>
    <w:rsid w:val="00F61A15"/>
    <w:rsid w:val="00F62C9C"/>
    <w:rsid w:val="00F62D0A"/>
    <w:rsid w:val="00F63498"/>
    <w:rsid w:val="00F6359B"/>
    <w:rsid w:val="00F64C14"/>
    <w:rsid w:val="00F6523E"/>
    <w:rsid w:val="00F65541"/>
    <w:rsid w:val="00F65985"/>
    <w:rsid w:val="00F65C87"/>
    <w:rsid w:val="00F65DF3"/>
    <w:rsid w:val="00F666E6"/>
    <w:rsid w:val="00F66869"/>
    <w:rsid w:val="00F66C65"/>
    <w:rsid w:val="00F6749A"/>
    <w:rsid w:val="00F67EFA"/>
    <w:rsid w:val="00F67FB5"/>
    <w:rsid w:val="00F7031E"/>
    <w:rsid w:val="00F705F5"/>
    <w:rsid w:val="00F7072B"/>
    <w:rsid w:val="00F70A87"/>
    <w:rsid w:val="00F712B2"/>
    <w:rsid w:val="00F7182F"/>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F08"/>
    <w:rsid w:val="00F76FB8"/>
    <w:rsid w:val="00F7708E"/>
    <w:rsid w:val="00F7751E"/>
    <w:rsid w:val="00F77C40"/>
    <w:rsid w:val="00F80FC0"/>
    <w:rsid w:val="00F81B21"/>
    <w:rsid w:val="00F8207A"/>
    <w:rsid w:val="00F825A5"/>
    <w:rsid w:val="00F82ACD"/>
    <w:rsid w:val="00F836A6"/>
    <w:rsid w:val="00F836CA"/>
    <w:rsid w:val="00F83D60"/>
    <w:rsid w:val="00F83E2B"/>
    <w:rsid w:val="00F83F79"/>
    <w:rsid w:val="00F8404B"/>
    <w:rsid w:val="00F850F9"/>
    <w:rsid w:val="00F86506"/>
    <w:rsid w:val="00F86AD0"/>
    <w:rsid w:val="00F870E4"/>
    <w:rsid w:val="00F871C1"/>
    <w:rsid w:val="00F8760E"/>
    <w:rsid w:val="00F878C2"/>
    <w:rsid w:val="00F87A07"/>
    <w:rsid w:val="00F87FCC"/>
    <w:rsid w:val="00F905D6"/>
    <w:rsid w:val="00F90685"/>
    <w:rsid w:val="00F90A26"/>
    <w:rsid w:val="00F90A48"/>
    <w:rsid w:val="00F90B39"/>
    <w:rsid w:val="00F90FE5"/>
    <w:rsid w:val="00F914A6"/>
    <w:rsid w:val="00F91A0F"/>
    <w:rsid w:val="00F91A12"/>
    <w:rsid w:val="00F91DA5"/>
    <w:rsid w:val="00F925CD"/>
    <w:rsid w:val="00F92D94"/>
    <w:rsid w:val="00F937FD"/>
    <w:rsid w:val="00F93DB3"/>
    <w:rsid w:val="00F945C2"/>
    <w:rsid w:val="00F9471D"/>
    <w:rsid w:val="00F947D5"/>
    <w:rsid w:val="00F94E46"/>
    <w:rsid w:val="00F956AD"/>
    <w:rsid w:val="00F95EA3"/>
    <w:rsid w:val="00F962E0"/>
    <w:rsid w:val="00F9641E"/>
    <w:rsid w:val="00F9644B"/>
    <w:rsid w:val="00F96656"/>
    <w:rsid w:val="00F96B49"/>
    <w:rsid w:val="00F96C0A"/>
    <w:rsid w:val="00F96E1F"/>
    <w:rsid w:val="00F96FF3"/>
    <w:rsid w:val="00F972F5"/>
    <w:rsid w:val="00F9736B"/>
    <w:rsid w:val="00F9766A"/>
    <w:rsid w:val="00F9773A"/>
    <w:rsid w:val="00F97FB4"/>
    <w:rsid w:val="00FA0632"/>
    <w:rsid w:val="00FA0C30"/>
    <w:rsid w:val="00FA0E35"/>
    <w:rsid w:val="00FA200F"/>
    <w:rsid w:val="00FA3FF7"/>
    <w:rsid w:val="00FA42E7"/>
    <w:rsid w:val="00FA45A6"/>
    <w:rsid w:val="00FA469D"/>
    <w:rsid w:val="00FA49E5"/>
    <w:rsid w:val="00FA4D01"/>
    <w:rsid w:val="00FA63E7"/>
    <w:rsid w:val="00FA6B62"/>
    <w:rsid w:val="00FA772E"/>
    <w:rsid w:val="00FA7878"/>
    <w:rsid w:val="00FB093C"/>
    <w:rsid w:val="00FB0FB9"/>
    <w:rsid w:val="00FB1535"/>
    <w:rsid w:val="00FB1A43"/>
    <w:rsid w:val="00FB2922"/>
    <w:rsid w:val="00FB3739"/>
    <w:rsid w:val="00FB37F7"/>
    <w:rsid w:val="00FB39EE"/>
    <w:rsid w:val="00FB3CB1"/>
    <w:rsid w:val="00FB4E1D"/>
    <w:rsid w:val="00FB574E"/>
    <w:rsid w:val="00FB5810"/>
    <w:rsid w:val="00FB592A"/>
    <w:rsid w:val="00FB6564"/>
    <w:rsid w:val="00FB661A"/>
    <w:rsid w:val="00FB6BA6"/>
    <w:rsid w:val="00FB721C"/>
    <w:rsid w:val="00FB74D0"/>
    <w:rsid w:val="00FB7B37"/>
    <w:rsid w:val="00FB7C9F"/>
    <w:rsid w:val="00FB7D2E"/>
    <w:rsid w:val="00FB7FDA"/>
    <w:rsid w:val="00FC105D"/>
    <w:rsid w:val="00FC23D0"/>
    <w:rsid w:val="00FC267F"/>
    <w:rsid w:val="00FC2A40"/>
    <w:rsid w:val="00FC327D"/>
    <w:rsid w:val="00FC34FF"/>
    <w:rsid w:val="00FC3602"/>
    <w:rsid w:val="00FC3833"/>
    <w:rsid w:val="00FC4003"/>
    <w:rsid w:val="00FC4650"/>
    <w:rsid w:val="00FC4742"/>
    <w:rsid w:val="00FC4A22"/>
    <w:rsid w:val="00FC4C66"/>
    <w:rsid w:val="00FC4CB3"/>
    <w:rsid w:val="00FC4DB1"/>
    <w:rsid w:val="00FC4E6F"/>
    <w:rsid w:val="00FC4FE5"/>
    <w:rsid w:val="00FC570D"/>
    <w:rsid w:val="00FC5D53"/>
    <w:rsid w:val="00FC5F3B"/>
    <w:rsid w:val="00FC6A8D"/>
    <w:rsid w:val="00FC6E3D"/>
    <w:rsid w:val="00FC799F"/>
    <w:rsid w:val="00FD07D2"/>
    <w:rsid w:val="00FD0B93"/>
    <w:rsid w:val="00FD10AB"/>
    <w:rsid w:val="00FD190A"/>
    <w:rsid w:val="00FD1AE7"/>
    <w:rsid w:val="00FD20F1"/>
    <w:rsid w:val="00FD2399"/>
    <w:rsid w:val="00FD27A1"/>
    <w:rsid w:val="00FD2949"/>
    <w:rsid w:val="00FD2CB9"/>
    <w:rsid w:val="00FD2E59"/>
    <w:rsid w:val="00FD2F3C"/>
    <w:rsid w:val="00FD3A5E"/>
    <w:rsid w:val="00FD4948"/>
    <w:rsid w:val="00FD4994"/>
    <w:rsid w:val="00FD49A2"/>
    <w:rsid w:val="00FD5138"/>
    <w:rsid w:val="00FD51D1"/>
    <w:rsid w:val="00FD532E"/>
    <w:rsid w:val="00FD5460"/>
    <w:rsid w:val="00FD5984"/>
    <w:rsid w:val="00FD5C7E"/>
    <w:rsid w:val="00FD5C95"/>
    <w:rsid w:val="00FD5DB1"/>
    <w:rsid w:val="00FD5E66"/>
    <w:rsid w:val="00FD610B"/>
    <w:rsid w:val="00FD61D0"/>
    <w:rsid w:val="00FD64BC"/>
    <w:rsid w:val="00FD65D9"/>
    <w:rsid w:val="00FD6C43"/>
    <w:rsid w:val="00FD6DBC"/>
    <w:rsid w:val="00FD6F32"/>
    <w:rsid w:val="00FD734F"/>
    <w:rsid w:val="00FD7AE9"/>
    <w:rsid w:val="00FD7AFE"/>
    <w:rsid w:val="00FE03EC"/>
    <w:rsid w:val="00FE1FEA"/>
    <w:rsid w:val="00FE2206"/>
    <w:rsid w:val="00FE22F5"/>
    <w:rsid w:val="00FE23C3"/>
    <w:rsid w:val="00FE2C01"/>
    <w:rsid w:val="00FE2FC5"/>
    <w:rsid w:val="00FE3B47"/>
    <w:rsid w:val="00FE3CF5"/>
    <w:rsid w:val="00FE3F98"/>
    <w:rsid w:val="00FE43B9"/>
    <w:rsid w:val="00FE445F"/>
    <w:rsid w:val="00FE4921"/>
    <w:rsid w:val="00FE49E8"/>
    <w:rsid w:val="00FE5843"/>
    <w:rsid w:val="00FE5907"/>
    <w:rsid w:val="00FE595E"/>
    <w:rsid w:val="00FE5AA6"/>
    <w:rsid w:val="00FE5E95"/>
    <w:rsid w:val="00FE60A3"/>
    <w:rsid w:val="00FE6C07"/>
    <w:rsid w:val="00FE6D1A"/>
    <w:rsid w:val="00FE6D87"/>
    <w:rsid w:val="00FE6FA2"/>
    <w:rsid w:val="00FE7275"/>
    <w:rsid w:val="00FE799C"/>
    <w:rsid w:val="00FE7A5F"/>
    <w:rsid w:val="00FF0EF1"/>
    <w:rsid w:val="00FF0FD4"/>
    <w:rsid w:val="00FF2011"/>
    <w:rsid w:val="00FF354C"/>
    <w:rsid w:val="00FF38C8"/>
    <w:rsid w:val="00FF44F2"/>
    <w:rsid w:val="00FF545F"/>
    <w:rsid w:val="00FF5486"/>
    <w:rsid w:val="00FF55E3"/>
    <w:rsid w:val="00FF55F7"/>
    <w:rsid w:val="00FF5668"/>
    <w:rsid w:val="00FF5E03"/>
    <w:rsid w:val="00FF6163"/>
    <w:rsid w:val="00FF6470"/>
    <w:rsid w:val="00FF65B6"/>
    <w:rsid w:val="00FF67D8"/>
    <w:rsid w:val="00FF6AE3"/>
    <w:rsid w:val="00FF6D8F"/>
    <w:rsid w:val="00FF71FA"/>
    <w:rsid w:val="00FF7B5D"/>
    <w:rsid w:val="00FF7BCD"/>
    <w:rsid w:val="00FF7EC2"/>
    <w:rsid w:val="01199A33"/>
    <w:rsid w:val="0140E12F"/>
    <w:rsid w:val="01F6F50D"/>
    <w:rsid w:val="032E0502"/>
    <w:rsid w:val="04195200"/>
    <w:rsid w:val="04F3E16E"/>
    <w:rsid w:val="0703A2D0"/>
    <w:rsid w:val="071F6F56"/>
    <w:rsid w:val="08604D85"/>
    <w:rsid w:val="0A818707"/>
    <w:rsid w:val="0AC26136"/>
    <w:rsid w:val="0B462C08"/>
    <w:rsid w:val="0BB12C0F"/>
    <w:rsid w:val="0CE926B1"/>
    <w:rsid w:val="0CF7EF90"/>
    <w:rsid w:val="0F8C7A2E"/>
    <w:rsid w:val="11042491"/>
    <w:rsid w:val="113AECB3"/>
    <w:rsid w:val="13321B38"/>
    <w:rsid w:val="138157E6"/>
    <w:rsid w:val="1393038A"/>
    <w:rsid w:val="13D4D2C2"/>
    <w:rsid w:val="1411BA43"/>
    <w:rsid w:val="185C67B6"/>
    <w:rsid w:val="18896E7C"/>
    <w:rsid w:val="1B4DEC9F"/>
    <w:rsid w:val="1B5EF31B"/>
    <w:rsid w:val="1E085FE7"/>
    <w:rsid w:val="1E94361F"/>
    <w:rsid w:val="1EE52360"/>
    <w:rsid w:val="2016B231"/>
    <w:rsid w:val="204F2B8E"/>
    <w:rsid w:val="20B4ACC0"/>
    <w:rsid w:val="20C6537E"/>
    <w:rsid w:val="220268AA"/>
    <w:rsid w:val="223B5827"/>
    <w:rsid w:val="22796E49"/>
    <w:rsid w:val="2285DDC8"/>
    <w:rsid w:val="24015569"/>
    <w:rsid w:val="2497C81E"/>
    <w:rsid w:val="26B876C8"/>
    <w:rsid w:val="272246E7"/>
    <w:rsid w:val="2CB35B14"/>
    <w:rsid w:val="2E623402"/>
    <w:rsid w:val="2E92CA8C"/>
    <w:rsid w:val="2EC4CD6B"/>
    <w:rsid w:val="30D86728"/>
    <w:rsid w:val="3266839F"/>
    <w:rsid w:val="32BB87F3"/>
    <w:rsid w:val="33C22A2F"/>
    <w:rsid w:val="370F7C7F"/>
    <w:rsid w:val="371EB092"/>
    <w:rsid w:val="38372F92"/>
    <w:rsid w:val="3C65FA0E"/>
    <w:rsid w:val="3D96F215"/>
    <w:rsid w:val="3F2461AE"/>
    <w:rsid w:val="4165166B"/>
    <w:rsid w:val="41FE1D27"/>
    <w:rsid w:val="43D37289"/>
    <w:rsid w:val="441FAE98"/>
    <w:rsid w:val="4506D7B1"/>
    <w:rsid w:val="45F1D66E"/>
    <w:rsid w:val="484B0821"/>
    <w:rsid w:val="499A8F40"/>
    <w:rsid w:val="4A01F88C"/>
    <w:rsid w:val="4B1EDFF4"/>
    <w:rsid w:val="4CE12420"/>
    <w:rsid w:val="4CFE8831"/>
    <w:rsid w:val="4D98B14D"/>
    <w:rsid w:val="4F37EA6B"/>
    <w:rsid w:val="4F3F4422"/>
    <w:rsid w:val="4F43D808"/>
    <w:rsid w:val="519D43BA"/>
    <w:rsid w:val="51D2884B"/>
    <w:rsid w:val="54031572"/>
    <w:rsid w:val="5476AEBA"/>
    <w:rsid w:val="54F280AB"/>
    <w:rsid w:val="557120FD"/>
    <w:rsid w:val="56AD6BB9"/>
    <w:rsid w:val="570E52ED"/>
    <w:rsid w:val="58454E7D"/>
    <w:rsid w:val="58B845FC"/>
    <w:rsid w:val="5B11D6B1"/>
    <w:rsid w:val="5E3C02D6"/>
    <w:rsid w:val="5FFFE0AA"/>
    <w:rsid w:val="61A44825"/>
    <w:rsid w:val="61AC75AA"/>
    <w:rsid w:val="620E5EBB"/>
    <w:rsid w:val="625E4779"/>
    <w:rsid w:val="62F677A7"/>
    <w:rsid w:val="6300E32D"/>
    <w:rsid w:val="6477A5C3"/>
    <w:rsid w:val="64A89E7B"/>
    <w:rsid w:val="64FD032D"/>
    <w:rsid w:val="66D71C9C"/>
    <w:rsid w:val="682DA97C"/>
    <w:rsid w:val="6916EB1D"/>
    <w:rsid w:val="69C1185B"/>
    <w:rsid w:val="6AFCAAE3"/>
    <w:rsid w:val="6B4C058D"/>
    <w:rsid w:val="6B5193A0"/>
    <w:rsid w:val="6B68AF4B"/>
    <w:rsid w:val="6C1B3FBD"/>
    <w:rsid w:val="6C223D30"/>
    <w:rsid w:val="6CA52A18"/>
    <w:rsid w:val="70B68546"/>
    <w:rsid w:val="71469E0D"/>
    <w:rsid w:val="71C9707B"/>
    <w:rsid w:val="71D2EC32"/>
    <w:rsid w:val="720823A1"/>
    <w:rsid w:val="72E8FEC2"/>
    <w:rsid w:val="73ABAE61"/>
    <w:rsid w:val="75C68218"/>
    <w:rsid w:val="762F950F"/>
    <w:rsid w:val="767FE07B"/>
    <w:rsid w:val="7685E9A8"/>
    <w:rsid w:val="7726D155"/>
    <w:rsid w:val="79CF1C12"/>
    <w:rsid w:val="79F30925"/>
    <w:rsid w:val="7A5370E2"/>
    <w:rsid w:val="7A98D588"/>
    <w:rsid w:val="7ABD186F"/>
    <w:rsid w:val="7C5E235A"/>
    <w:rsid w:val="7F175E73"/>
    <w:rsid w:val="7F564109"/>
    <w:rsid w:val="7FB5A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9B3A04FC-C769-4A45-90E2-38B803EB4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64" w:lineRule="auto"/>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ind w:left="0" w:firstLine="0"/>
    </w:pPr>
    <w:rPr>
      <w:rFonts w:ascii="CG Times (WN)" w:eastAsia="SimSun" w:hAnsi="CG Times (WN)"/>
      <w:szCs w:val="20"/>
    </w:rPr>
    <w:tblPr/>
  </w:style>
  <w:style w:type="paragraph" w:customStyle="1" w:styleId="Guidance">
    <w:name w:val="Guidance"/>
    <w:basedOn w:val="Normal"/>
    <w:rsid w:val="004A7156"/>
    <w:pPr>
      <w:overflowPunct w:val="0"/>
      <w:autoSpaceDE w:val="0"/>
      <w:autoSpaceDN w:val="0"/>
      <w:adjustRightInd w:val="0"/>
      <w:spacing w:after="180"/>
      <w:ind w:left="0" w:firstLine="0"/>
    </w:pPr>
    <w:rPr>
      <w:rFonts w:eastAsia="Times New Roman"/>
      <w:i/>
      <w:color w:val="000000"/>
      <w:szCs w:val="20"/>
      <w:lang w:val="en-GB" w:eastAsia="ja-JP"/>
    </w:rPr>
  </w:style>
  <w:style w:type="paragraph" w:customStyle="1" w:styleId="myBullet-1">
    <w:name w:val="myBullet-1"/>
    <w:basedOn w:val="ListParagraph"/>
    <w:link w:val="myBullet-1Char"/>
    <w:qFormat/>
    <w:rsid w:val="005E365F"/>
    <w:pPr>
      <w:numPr>
        <w:numId w:val="11"/>
      </w:numPr>
      <w:ind w:leftChars="0" w:left="567" w:hanging="283"/>
    </w:pPr>
  </w:style>
  <w:style w:type="character" w:customStyle="1" w:styleId="myBullet-1Char">
    <w:name w:val="myBullet-1 Char"/>
    <w:basedOn w:val="ListParagraphChar"/>
    <w:link w:val="myBullet-1"/>
    <w:rsid w:val="005E365F"/>
    <w:rPr>
      <w:rFonts w:ascii="Times" w:eastAsia="Batang" w:hAnsi="Times"/>
      <w:szCs w:val="24"/>
      <w:lang w:val="en-GB" w:eastAsia="x-none"/>
    </w:rPr>
  </w:style>
  <w:style w:type="paragraph" w:styleId="Subtitle">
    <w:name w:val="Subtitle"/>
    <w:basedOn w:val="Normal"/>
    <w:next w:val="Normal"/>
    <w:link w:val="SubtitleChar"/>
    <w:uiPriority w:val="11"/>
    <w:qFormat/>
    <w:rsid w:val="00FF5668"/>
    <w:pPr>
      <w:numPr>
        <w:ilvl w:val="1"/>
      </w:numPr>
      <w:spacing w:after="160"/>
      <w:ind w:left="1440" w:hanging="144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5668"/>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75C68218"/>
    <w:pPr>
      <w:spacing w:after="0"/>
    </w:pPr>
  </w:style>
  <w:style w:type="character" w:styleId="Mention">
    <w:name w:val="Mention"/>
    <w:basedOn w:val="DefaultParagraphFont"/>
    <w:uiPriority w:val="51"/>
    <w:rsid w:val="00AB1DD5"/>
    <w:rPr>
      <w:color w:val="2B579A"/>
      <w:shd w:val="clear" w:color="auto" w:fill="E1DFDD"/>
    </w:rPr>
  </w:style>
  <w:style w:type="table" w:customStyle="1" w:styleId="TableGrid2">
    <w:name w:val="Table Grid2"/>
    <w:basedOn w:val="TableNormal"/>
    <w:next w:val="TableGrid"/>
    <w:uiPriority w:val="39"/>
    <w:rsid w:val="00620F66"/>
    <w:pPr>
      <w:spacing w:after="0" w:line="240" w:lineRule="auto"/>
      <w:ind w:left="0" w:firstLine="0"/>
    </w:pPr>
    <w:rPr>
      <w:rFonts w:ascii="Aptos" w:eastAsia="Aptos" w:hAnsi="Aptos"/>
      <w:kern w:val="2"/>
      <w:sz w:val="24"/>
      <w:szCs w:val="24"/>
      <w:lang w:eastAsia="en-US"/>
      <w14:ligatures w14:val="standardContextual"/>
    </w:rPr>
    <w:tblPr/>
  </w:style>
  <w:style w:type="paragraph" w:customStyle="1" w:styleId="paragraph">
    <w:name w:val="paragraph"/>
    <w:basedOn w:val="Normal"/>
    <w:rsid w:val="005C31D5"/>
    <w:pPr>
      <w:spacing w:before="100" w:beforeAutospacing="1" w:after="100" w:afterAutospacing="1" w:line="240" w:lineRule="auto"/>
      <w:ind w:left="0" w:firstLine="0"/>
    </w:pPr>
    <w:rPr>
      <w:rFonts w:ascii="Times New Roman" w:eastAsia="Times New Roman" w:hAnsi="Times New Roman"/>
      <w:sz w:val="24"/>
      <w:szCs w:val="24"/>
      <w:lang w:eastAsia="en-US"/>
    </w:rPr>
  </w:style>
  <w:style w:type="character" w:customStyle="1" w:styleId="normaltextrun">
    <w:name w:val="normaltextrun"/>
    <w:basedOn w:val="DefaultParagraphFont"/>
    <w:rsid w:val="005C31D5"/>
  </w:style>
  <w:style w:type="character" w:customStyle="1" w:styleId="eop">
    <w:name w:val="eop"/>
    <w:basedOn w:val="DefaultParagraphFont"/>
    <w:rsid w:val="005C31D5"/>
  </w:style>
  <w:style w:type="paragraph" w:customStyle="1" w:styleId="Doc-title">
    <w:name w:val="Doc-title"/>
    <w:basedOn w:val="Normal"/>
    <w:next w:val="Doc-text2"/>
    <w:link w:val="Doc-titleChar"/>
    <w:qFormat/>
    <w:rsid w:val="005C31D5"/>
    <w:pPr>
      <w:spacing w:before="60" w:after="0" w:line="240" w:lineRule="auto"/>
      <w:ind w:left="1259" w:hanging="1259"/>
    </w:pPr>
    <w:rPr>
      <w:rFonts w:eastAsia="MS Mincho"/>
      <w:noProof/>
      <w:szCs w:val="24"/>
      <w:lang w:val="en-GB" w:eastAsia="en-GB"/>
    </w:rPr>
  </w:style>
  <w:style w:type="character" w:customStyle="1" w:styleId="Doc-titleChar">
    <w:name w:val="Doc-title Char"/>
    <w:link w:val="Doc-title"/>
    <w:qFormat/>
    <w:rsid w:val="005C31D5"/>
    <w:rPr>
      <w:rFonts w:eastAsia="MS Mincho"/>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31bis\Docs\R2-250731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74D958-2B6D-40A3-8E0F-935BC8FF8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721</TotalTime>
  <Pages>7</Pages>
  <Words>3660</Words>
  <Characters>20145</Characters>
  <Application>Microsoft Office Word</Application>
  <DocSecurity>0</DocSecurity>
  <Lines>296</Lines>
  <Paragraphs>123</Paragraphs>
  <ScaleCrop>false</ScaleCrop>
  <Company>ETSI/MCC</Company>
  <LinksUpToDate>false</LinksUpToDate>
  <CharactersWithSpaces>23682</CharactersWithSpaces>
  <SharedDoc>false</SharedDoc>
  <HLinks>
    <vt:vector size="12" baseType="variant">
      <vt:variant>
        <vt:i4>7340058</vt:i4>
      </vt:variant>
      <vt:variant>
        <vt:i4>3</vt:i4>
      </vt:variant>
      <vt:variant>
        <vt:i4>0</vt:i4>
      </vt:variant>
      <vt:variant>
        <vt:i4>5</vt:i4>
      </vt:variant>
      <vt:variant>
        <vt:lpwstr>C:\Users\panidx\OneDrive - InterDigital Communications, Inc\Documents\3GPP RAN\TSGR2_131bis\Docs\R2-2507313.zip</vt:lpwstr>
      </vt:variant>
      <vt:variant>
        <vt:lpwstr/>
      </vt:variant>
      <vt:variant>
        <vt:i4>7340058</vt:i4>
      </vt:variant>
      <vt:variant>
        <vt:i4>0</vt:i4>
      </vt:variant>
      <vt:variant>
        <vt:i4>0</vt:i4>
      </vt:variant>
      <vt:variant>
        <vt:i4>5</vt:i4>
      </vt:variant>
      <vt:variant>
        <vt:lpwstr>C:\Users\panidx\OneDrive - InterDigital Communications, Inc\Documents\3GPP RAN\TSGR2_131bis\Docs\R2-2507313.zip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28</cp:revision>
  <cp:lastPrinted>2019-02-06T01:41:00Z</cp:lastPrinted>
  <dcterms:created xsi:type="dcterms:W3CDTF">2025-11-06T04:12:00Z</dcterms:created>
  <dcterms:modified xsi:type="dcterms:W3CDTF">2025-11-06T23:45:00Z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